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AD7D27" w14:textId="267FF81A" w:rsidR="006F4829" w:rsidRPr="005876B8" w:rsidRDefault="006F4829" w:rsidP="005876B8">
      <w:pPr>
        <w:ind w:firstLine="708"/>
        <w:jc w:val="both"/>
        <w:rPr>
          <w:rFonts w:ascii="Arial" w:hAnsi="Arial" w:cs="Arial"/>
          <w:b/>
          <w:color w:val="263B97"/>
        </w:rPr>
      </w:pPr>
      <w:r>
        <w:rPr>
          <w:rFonts w:ascii="Arial" w:hAnsi="Arial"/>
          <w:b/>
          <w:color w:val="263B97"/>
        </w:rPr>
        <w:t>Purpose of your personal data processing</w:t>
      </w:r>
    </w:p>
    <w:p w14:paraId="09A71C5C" w14:textId="716514BC" w:rsidR="006F4829" w:rsidRPr="005876B8" w:rsidRDefault="00F11734" w:rsidP="005876B8">
      <w:pPr>
        <w:ind w:firstLine="708"/>
        <w:jc w:val="both"/>
        <w:rPr>
          <w:rFonts w:ascii="Arial" w:hAnsi="Arial" w:cs="Arial"/>
        </w:rPr>
      </w:pPr>
      <w:r>
        <w:rPr>
          <w:rFonts w:ascii="Arial" w:hAnsi="Arial"/>
        </w:rPr>
        <w:t>Record</w:t>
      </w:r>
      <w:r w:rsidR="00431BDE">
        <w:rPr>
          <w:rFonts w:ascii="Arial" w:hAnsi="Arial"/>
        </w:rPr>
        <w:t>s</w:t>
      </w:r>
      <w:r w:rsidR="000F2EF7">
        <w:rPr>
          <w:rFonts w:ascii="Arial" w:hAnsi="Arial"/>
        </w:rPr>
        <w:t xml:space="preserve"> keeping on job applicants</w:t>
      </w:r>
    </w:p>
    <w:p w14:paraId="6AF7AB11" w14:textId="77777777" w:rsidR="006F4829" w:rsidRPr="005876B8" w:rsidRDefault="006F4829" w:rsidP="005876B8">
      <w:pPr>
        <w:ind w:firstLine="708"/>
        <w:jc w:val="both"/>
        <w:rPr>
          <w:rFonts w:ascii="Arial" w:hAnsi="Arial" w:cs="Arial"/>
          <w:b/>
          <w:color w:val="263B97"/>
        </w:rPr>
      </w:pPr>
    </w:p>
    <w:p w14:paraId="3A6AAD7A" w14:textId="6293F3B8" w:rsidR="004C60A7" w:rsidRPr="005876B8" w:rsidRDefault="004C60A7" w:rsidP="005876B8">
      <w:pPr>
        <w:ind w:firstLine="708"/>
        <w:jc w:val="both"/>
        <w:rPr>
          <w:rFonts w:ascii="Arial" w:hAnsi="Arial" w:cs="Arial"/>
          <w:b/>
          <w:color w:val="263B97"/>
        </w:rPr>
      </w:pPr>
      <w:r>
        <w:rPr>
          <w:rFonts w:ascii="Arial" w:hAnsi="Arial"/>
          <w:b/>
          <w:color w:val="263B97"/>
        </w:rPr>
        <w:t>Detailed description of the processing purpose of your personal data</w:t>
      </w:r>
    </w:p>
    <w:p w14:paraId="298DF65E" w14:textId="18F9C047" w:rsidR="004C60A7" w:rsidRPr="005876B8" w:rsidRDefault="00891206" w:rsidP="005876B8">
      <w:pPr>
        <w:ind w:firstLine="708"/>
        <w:jc w:val="both"/>
        <w:rPr>
          <w:rFonts w:ascii="Arial" w:hAnsi="Arial" w:cs="Arial"/>
          <w:color w:val="404040"/>
        </w:rPr>
      </w:pPr>
      <w:r>
        <w:rPr>
          <w:rFonts w:ascii="Arial" w:hAnsi="Arial"/>
        </w:rPr>
        <w:t>Personal data p</w:t>
      </w:r>
      <w:r w:rsidR="000F2EF7">
        <w:rPr>
          <w:rFonts w:ascii="Arial" w:hAnsi="Arial"/>
        </w:rPr>
        <w:t>rocessing for this purpose includes record keeping on job applicants for job positions that may be filled-in by the Company in the future.</w:t>
      </w:r>
    </w:p>
    <w:p w14:paraId="46312DD8" w14:textId="77777777" w:rsidR="00845356" w:rsidRPr="005876B8" w:rsidRDefault="00845356" w:rsidP="005876B8">
      <w:pPr>
        <w:ind w:firstLine="708"/>
        <w:jc w:val="both"/>
        <w:rPr>
          <w:rFonts w:ascii="Arial" w:hAnsi="Arial" w:cs="Arial"/>
          <w:i/>
          <w:color w:val="00B0F0"/>
        </w:rPr>
      </w:pPr>
    </w:p>
    <w:p w14:paraId="79DED55C" w14:textId="4B2829CB" w:rsidR="004C60A7" w:rsidRPr="005876B8" w:rsidRDefault="004C60A7" w:rsidP="005876B8">
      <w:pPr>
        <w:ind w:firstLine="708"/>
        <w:jc w:val="both"/>
        <w:rPr>
          <w:rFonts w:ascii="Arial" w:hAnsi="Arial" w:cs="Arial"/>
          <w:b/>
          <w:color w:val="263B97"/>
        </w:rPr>
      </w:pPr>
      <w:r>
        <w:rPr>
          <w:rFonts w:ascii="Arial" w:hAnsi="Arial"/>
          <w:b/>
          <w:color w:val="263B97"/>
        </w:rPr>
        <w:t>Who are data subjects for this processing purpose (whose personal data do we process)?</w:t>
      </w:r>
    </w:p>
    <w:p w14:paraId="74AC33B0" w14:textId="7BE7A7D9" w:rsidR="004C60A7" w:rsidRPr="005876B8" w:rsidRDefault="004C60A7" w:rsidP="005876B8">
      <w:pPr>
        <w:ind w:firstLine="708"/>
        <w:jc w:val="both"/>
        <w:rPr>
          <w:rFonts w:ascii="Arial" w:hAnsi="Arial" w:cs="Arial"/>
          <w:b/>
        </w:rPr>
      </w:pPr>
      <w:r>
        <w:rPr>
          <w:rFonts w:ascii="Arial" w:hAnsi="Arial"/>
        </w:rPr>
        <w:t>Data subjects are job applicants.</w:t>
      </w:r>
    </w:p>
    <w:p w14:paraId="0D47DE27" w14:textId="77777777" w:rsidR="007D0453" w:rsidRPr="005876B8" w:rsidRDefault="007D0453" w:rsidP="005876B8">
      <w:pPr>
        <w:spacing w:before="100" w:beforeAutospacing="1" w:after="100" w:afterAutospacing="1" w:line="240" w:lineRule="auto"/>
        <w:ind w:firstLine="708"/>
        <w:jc w:val="both"/>
        <w:rPr>
          <w:rFonts w:ascii="Arial" w:hAnsi="Arial" w:cs="Arial"/>
          <w:b/>
          <w:color w:val="263B97"/>
        </w:rPr>
      </w:pPr>
      <w:r>
        <w:rPr>
          <w:rFonts w:ascii="Arial" w:hAnsi="Arial"/>
          <w:b/>
          <w:color w:val="263B97"/>
        </w:rPr>
        <w:t>What categories of personal data do we collect and process for this purpose?</w:t>
      </w:r>
    </w:p>
    <w:p w14:paraId="256C25EB" w14:textId="59DBABF4" w:rsidR="00473C03" w:rsidRPr="008516C5" w:rsidRDefault="007D0453" w:rsidP="008516C5">
      <w:pPr>
        <w:ind w:firstLine="708"/>
        <w:jc w:val="both"/>
        <w:rPr>
          <w:rFonts w:ascii="Arial" w:hAnsi="Arial" w:cs="Arial"/>
        </w:rPr>
      </w:pPr>
      <w:r>
        <w:rPr>
          <w:rFonts w:ascii="Arial" w:hAnsi="Arial"/>
        </w:rPr>
        <w:t>For this purpose we collect and process follow</w:t>
      </w:r>
      <w:r w:rsidR="0048660A">
        <w:rPr>
          <w:rFonts w:ascii="Arial" w:hAnsi="Arial"/>
        </w:rPr>
        <w:t>ing personal data categories:  i</w:t>
      </w:r>
      <w:r>
        <w:rPr>
          <w:rFonts w:ascii="Arial" w:hAnsi="Arial"/>
        </w:rPr>
        <w:t xml:space="preserve">dentification data, contact details, data related to education, data related to employment, interests, other data collected from an applicant from the </w:t>
      </w:r>
      <w:r w:rsidR="003B1A82">
        <w:rPr>
          <w:rFonts w:ascii="Arial" w:hAnsi="Arial"/>
        </w:rPr>
        <w:t xml:space="preserve">sent </w:t>
      </w:r>
      <w:r>
        <w:rPr>
          <w:rFonts w:ascii="Arial" w:hAnsi="Arial"/>
        </w:rPr>
        <w:t xml:space="preserve">documents or from </w:t>
      </w:r>
      <w:r w:rsidR="003B1A82">
        <w:rPr>
          <w:rFonts w:ascii="Arial" w:hAnsi="Arial"/>
        </w:rPr>
        <w:t>a</w:t>
      </w:r>
      <w:r>
        <w:rPr>
          <w:rFonts w:ascii="Arial" w:hAnsi="Arial"/>
        </w:rPr>
        <w:t xml:space="preserve"> personal meeting which would include personal data in the scope: academic degree, name, surname, date of birth, permanent residence address, temporary residence address, education and course of education, </w:t>
      </w:r>
      <w:r w:rsidR="003B1A82">
        <w:rPr>
          <w:rFonts w:ascii="Arial" w:hAnsi="Arial"/>
        </w:rPr>
        <w:t xml:space="preserve">other courses and skills,  </w:t>
      </w:r>
      <w:r>
        <w:rPr>
          <w:rFonts w:ascii="Arial" w:hAnsi="Arial"/>
        </w:rPr>
        <w:t xml:space="preserve">attained certificates and attestations, course of </w:t>
      </w:r>
      <w:r w:rsidRPr="008516C5">
        <w:rPr>
          <w:rFonts w:ascii="Arial" w:hAnsi="Arial" w:cs="Arial"/>
        </w:rPr>
        <w:t xml:space="preserve">employment, job position, e-mail, LinkedIn contact, telephone number, photograph, interests, </w:t>
      </w:r>
      <w:r w:rsidR="00473C03" w:rsidRPr="008516C5">
        <w:rPr>
          <w:rFonts w:ascii="Arial" w:hAnsi="Arial" w:cs="Arial"/>
        </w:rPr>
        <w:t>other personal data provided by me in the communication regarding employment, curriculum vitae, letter of motivation and other annexes or data obtained during the personal meeting</w:t>
      </w:r>
      <w:r w:rsidR="008516C5">
        <w:rPr>
          <w:rFonts w:ascii="Arial" w:hAnsi="Arial" w:cs="Arial"/>
        </w:rPr>
        <w:t>.</w:t>
      </w:r>
      <w:r w:rsidR="00473C03" w:rsidRPr="008516C5">
        <w:rPr>
          <w:rFonts w:ascii="Arial" w:hAnsi="Arial" w:cs="Arial"/>
        </w:rPr>
        <w:t xml:space="preserve"> </w:t>
      </w:r>
    </w:p>
    <w:p w14:paraId="4FCBD921" w14:textId="77777777" w:rsidR="00480274" w:rsidRPr="005876B8" w:rsidRDefault="00480274" w:rsidP="005876B8">
      <w:pPr>
        <w:ind w:firstLine="708"/>
        <w:jc w:val="both"/>
        <w:rPr>
          <w:rFonts w:ascii="Arial" w:hAnsi="Arial" w:cs="Arial"/>
        </w:rPr>
      </w:pPr>
    </w:p>
    <w:p w14:paraId="5A55B0DC" w14:textId="77777777" w:rsidR="004C60A7" w:rsidRPr="005876B8" w:rsidRDefault="004C60A7" w:rsidP="005876B8">
      <w:pPr>
        <w:ind w:firstLine="708"/>
        <w:jc w:val="both"/>
        <w:rPr>
          <w:rFonts w:ascii="Arial" w:hAnsi="Arial" w:cs="Arial"/>
          <w:b/>
          <w:color w:val="263B97"/>
        </w:rPr>
      </w:pPr>
      <w:r>
        <w:rPr>
          <w:rFonts w:ascii="Arial" w:hAnsi="Arial"/>
          <w:b/>
          <w:color w:val="263B97"/>
        </w:rPr>
        <w:t>What authorizes us for such processing of your personal data (so-called legal basis)?</w:t>
      </w:r>
    </w:p>
    <w:p w14:paraId="246EDB04" w14:textId="5C5D47A3" w:rsidR="00655C85" w:rsidRPr="005876B8" w:rsidRDefault="00655C85" w:rsidP="005876B8">
      <w:pPr>
        <w:spacing w:before="100" w:beforeAutospacing="1" w:after="100" w:afterAutospacing="1" w:line="240" w:lineRule="auto"/>
        <w:ind w:firstLine="708"/>
        <w:jc w:val="both"/>
        <w:rPr>
          <w:rFonts w:ascii="Arial" w:hAnsi="Arial" w:cs="Arial"/>
          <w:b/>
        </w:rPr>
      </w:pPr>
      <w:r>
        <w:rPr>
          <w:rFonts w:ascii="Arial" w:hAnsi="Arial"/>
          <w:color w:val="404040"/>
        </w:rPr>
        <w:t xml:space="preserve">The legal basis for processing your personal </w:t>
      </w:r>
      <w:r w:rsidRPr="00FC7275">
        <w:rPr>
          <w:rFonts w:ascii="Arial" w:hAnsi="Arial"/>
          <w:color w:val="404040"/>
        </w:rPr>
        <w:t xml:space="preserve">data </w:t>
      </w:r>
      <w:r w:rsidR="00FC7275" w:rsidRPr="00FC7275">
        <w:rPr>
          <w:rFonts w:ascii="Arial" w:hAnsi="Arial"/>
          <w:color w:val="404040"/>
        </w:rPr>
        <w:t>is</w:t>
      </w:r>
      <w:r w:rsidRPr="00FC7275">
        <w:rPr>
          <w:rFonts w:ascii="Arial" w:hAnsi="Arial"/>
          <w:color w:val="404040"/>
        </w:rPr>
        <w:t xml:space="preserve"> the consent</w:t>
      </w:r>
      <w:r>
        <w:rPr>
          <w:rFonts w:ascii="Arial" w:hAnsi="Arial"/>
          <w:color w:val="404040"/>
        </w:rPr>
        <w:t xml:space="preserve"> of the data subject.</w:t>
      </w:r>
      <w:r>
        <w:rPr>
          <w:rFonts w:ascii="Arial" w:hAnsi="Arial"/>
          <w:b/>
        </w:rPr>
        <w:t xml:space="preserve"> </w:t>
      </w:r>
    </w:p>
    <w:p w14:paraId="72589E00" w14:textId="6C70235C" w:rsidR="00D31D79" w:rsidRPr="005876B8" w:rsidRDefault="00CB1A52" w:rsidP="005876B8">
      <w:pPr>
        <w:spacing w:before="100" w:beforeAutospacing="1" w:after="100" w:afterAutospacing="1" w:line="240" w:lineRule="auto"/>
        <w:ind w:firstLine="708"/>
        <w:jc w:val="both"/>
        <w:rPr>
          <w:rFonts w:ascii="Arial" w:hAnsi="Arial" w:cs="Arial"/>
          <w:b/>
          <w:color w:val="263B97"/>
        </w:rPr>
      </w:pPr>
      <w:r>
        <w:rPr>
          <w:rFonts w:ascii="Arial" w:hAnsi="Arial"/>
          <w:b/>
          <w:color w:val="263B97"/>
        </w:rPr>
        <w:t>If we do not obtain personal data from you, the source of the personal data is as follows:</w:t>
      </w:r>
    </w:p>
    <w:p w14:paraId="4CB25857" w14:textId="66205DA0" w:rsidR="005C6CD7" w:rsidRPr="005876B8" w:rsidRDefault="000F2EF7" w:rsidP="005876B8">
      <w:pPr>
        <w:spacing w:before="100" w:beforeAutospacing="1" w:after="100" w:afterAutospacing="1" w:line="240" w:lineRule="auto"/>
        <w:ind w:firstLine="708"/>
        <w:jc w:val="both"/>
        <w:rPr>
          <w:rFonts w:ascii="Arial" w:hAnsi="Arial" w:cs="Arial"/>
          <w:color w:val="263B97"/>
        </w:rPr>
      </w:pPr>
      <w:r>
        <w:rPr>
          <w:rFonts w:ascii="Arial" w:hAnsi="Arial"/>
        </w:rPr>
        <w:t>Personal data are collected directly from the data subject.</w:t>
      </w:r>
    </w:p>
    <w:p w14:paraId="70F3E2A3" w14:textId="564CF94E" w:rsidR="00D31D79" w:rsidRPr="005876B8" w:rsidRDefault="007A73BF" w:rsidP="005876B8">
      <w:pPr>
        <w:spacing w:before="100" w:beforeAutospacing="1" w:after="100" w:afterAutospacing="1" w:line="240" w:lineRule="auto"/>
        <w:ind w:firstLine="708"/>
        <w:jc w:val="both"/>
        <w:rPr>
          <w:rFonts w:ascii="Arial" w:hAnsi="Arial" w:cs="Arial"/>
          <w:b/>
          <w:color w:val="263B97"/>
        </w:rPr>
      </w:pPr>
      <w:r>
        <w:rPr>
          <w:rFonts w:ascii="Arial" w:hAnsi="Arial"/>
          <w:b/>
          <w:color w:val="263B97"/>
        </w:rPr>
        <w:t>To whom do we provide</w:t>
      </w:r>
      <w:r w:rsidR="00A316CB">
        <w:rPr>
          <w:rFonts w:ascii="Arial" w:hAnsi="Arial"/>
          <w:b/>
          <w:color w:val="263B97"/>
        </w:rPr>
        <w:t xml:space="preserve"> your personal data (so-called data r</w:t>
      </w:r>
      <w:r>
        <w:rPr>
          <w:rFonts w:ascii="Arial" w:hAnsi="Arial"/>
          <w:b/>
          <w:color w:val="263B97"/>
        </w:rPr>
        <w:t>ecipient)?</w:t>
      </w:r>
    </w:p>
    <w:p w14:paraId="574A69AB" w14:textId="304D90AA" w:rsidR="00480274" w:rsidRPr="005876B8" w:rsidRDefault="00F11734" w:rsidP="005876B8">
      <w:pPr>
        <w:spacing w:before="100" w:beforeAutospacing="1" w:after="100" w:afterAutospacing="1" w:line="240" w:lineRule="auto"/>
        <w:ind w:firstLine="708"/>
        <w:jc w:val="both"/>
        <w:rPr>
          <w:rFonts w:ascii="Arial" w:hAnsi="Arial" w:cs="Arial"/>
          <w:i/>
          <w:color w:val="808080" w:themeColor="background1" w:themeShade="80"/>
        </w:rPr>
      </w:pPr>
      <w:r>
        <w:rPr>
          <w:rFonts w:ascii="Arial" w:hAnsi="Arial"/>
        </w:rPr>
        <w:t>Data r</w:t>
      </w:r>
      <w:r w:rsidR="00417191">
        <w:rPr>
          <w:rFonts w:ascii="Arial" w:hAnsi="Arial"/>
        </w:rPr>
        <w:t>ecipients of your personal data are companies providing IT services and technical support.</w:t>
      </w:r>
    </w:p>
    <w:p w14:paraId="5CC4B909" w14:textId="77777777" w:rsidR="004C7360" w:rsidRPr="005876B8" w:rsidRDefault="004C7360" w:rsidP="005876B8">
      <w:pPr>
        <w:spacing w:before="100" w:beforeAutospacing="1" w:after="100" w:afterAutospacing="1" w:line="240" w:lineRule="auto"/>
        <w:ind w:firstLine="708"/>
        <w:jc w:val="both"/>
        <w:rPr>
          <w:rFonts w:ascii="Arial" w:hAnsi="Arial" w:cs="Arial"/>
          <w:b/>
          <w:color w:val="263B97"/>
        </w:rPr>
      </w:pPr>
      <w:r>
        <w:rPr>
          <w:rFonts w:ascii="Arial" w:hAnsi="Arial"/>
          <w:b/>
          <w:color w:val="263B97"/>
        </w:rPr>
        <w:t>Does the processing of your personal data involve a transfer of your personal data to a third country or international organisation?</w:t>
      </w:r>
    </w:p>
    <w:p w14:paraId="01FB680A" w14:textId="49A3FD3B" w:rsidR="004C7360" w:rsidRPr="005876B8" w:rsidRDefault="00417191" w:rsidP="005876B8">
      <w:pPr>
        <w:spacing w:before="100" w:beforeAutospacing="1" w:after="100" w:afterAutospacing="1" w:line="24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/>
        </w:rPr>
        <w:lastRenderedPageBreak/>
        <w:t>No</w:t>
      </w:r>
    </w:p>
    <w:p w14:paraId="24D2EBFA" w14:textId="77777777" w:rsidR="00D31D79" w:rsidRPr="005876B8" w:rsidRDefault="00D31D79" w:rsidP="005876B8">
      <w:pPr>
        <w:spacing w:before="100" w:beforeAutospacing="1" w:after="100" w:afterAutospacing="1" w:line="240" w:lineRule="auto"/>
        <w:ind w:firstLine="708"/>
        <w:jc w:val="both"/>
        <w:rPr>
          <w:rFonts w:ascii="Arial" w:hAnsi="Arial" w:cs="Arial"/>
          <w:b/>
          <w:color w:val="263B97"/>
        </w:rPr>
      </w:pPr>
      <w:r>
        <w:rPr>
          <w:rFonts w:ascii="Arial" w:hAnsi="Arial"/>
          <w:b/>
          <w:color w:val="263B97"/>
        </w:rPr>
        <w:t>How long do we process your personal data (so-called storage period)?</w:t>
      </w:r>
    </w:p>
    <w:p w14:paraId="4AB38CF8" w14:textId="306D3306" w:rsidR="00E23A1A" w:rsidRPr="005876B8" w:rsidRDefault="00417191" w:rsidP="005876B8">
      <w:pPr>
        <w:spacing w:before="100" w:beforeAutospacing="1" w:after="100" w:afterAutospacing="1" w:line="240" w:lineRule="auto"/>
        <w:ind w:firstLine="708"/>
        <w:jc w:val="both"/>
        <w:rPr>
          <w:rFonts w:ascii="Arial" w:hAnsi="Arial" w:cs="Arial"/>
          <w:color w:val="263B97"/>
        </w:rPr>
      </w:pPr>
      <w:r>
        <w:rPr>
          <w:rFonts w:ascii="Arial" w:hAnsi="Arial"/>
        </w:rPr>
        <w:t>We process your personal data for 3 years upon granting the consent or until its withdrawing by the applicant.</w:t>
      </w:r>
    </w:p>
    <w:p w14:paraId="6533EAF2" w14:textId="77777777" w:rsidR="007D0453" w:rsidRPr="005876B8" w:rsidRDefault="007D0453" w:rsidP="005876B8">
      <w:pPr>
        <w:ind w:firstLine="708"/>
        <w:jc w:val="both"/>
        <w:rPr>
          <w:rFonts w:ascii="Arial" w:hAnsi="Arial" w:cs="Arial"/>
          <w:b/>
          <w:color w:val="263B97"/>
        </w:rPr>
      </w:pPr>
      <w:r>
        <w:rPr>
          <w:rFonts w:ascii="Arial" w:hAnsi="Arial"/>
          <w:b/>
          <w:color w:val="263B97"/>
        </w:rPr>
        <w:t>What are your rights as a data subject?</w:t>
      </w:r>
    </w:p>
    <w:p w14:paraId="13C9327D" w14:textId="77777777" w:rsidR="007D0453" w:rsidRPr="005876B8" w:rsidRDefault="007D0453" w:rsidP="005876B8">
      <w:pPr>
        <w:ind w:firstLine="708"/>
        <w:jc w:val="both"/>
        <w:rPr>
          <w:rFonts w:ascii="Arial" w:hAnsi="Arial" w:cs="Arial"/>
        </w:rPr>
      </w:pPr>
      <w:r>
        <w:rPr>
          <w:rFonts w:ascii="Arial" w:hAnsi="Arial"/>
        </w:rPr>
        <w:t>As a data subject you have following rights:</w:t>
      </w:r>
    </w:p>
    <w:p w14:paraId="7B9796C6" w14:textId="2D7E97BA" w:rsidR="007D1D3F" w:rsidRPr="005876B8" w:rsidRDefault="000C010B" w:rsidP="005876B8">
      <w:pPr>
        <w:pStyle w:val="Odsekzoznamu"/>
        <w:numPr>
          <w:ilvl w:val="0"/>
          <w:numId w:val="9"/>
        </w:numPr>
        <w:spacing w:after="150" w:line="240" w:lineRule="auto"/>
        <w:jc w:val="both"/>
        <w:rPr>
          <w:rFonts w:ascii="Arial" w:hAnsi="Arial" w:cs="Arial"/>
        </w:rPr>
      </w:pPr>
      <w:r>
        <w:rPr>
          <w:rFonts w:ascii="Arial" w:hAnsi="Arial"/>
        </w:rPr>
        <w:t>the r</w:t>
      </w:r>
      <w:r w:rsidR="005156A5">
        <w:rPr>
          <w:rFonts w:ascii="Arial" w:hAnsi="Arial"/>
        </w:rPr>
        <w:t>ight of access,</w:t>
      </w:r>
    </w:p>
    <w:p w14:paraId="21833E15" w14:textId="7BE5C36F" w:rsidR="007D1D3F" w:rsidRPr="005876B8" w:rsidRDefault="000C010B" w:rsidP="005876B8">
      <w:pPr>
        <w:pStyle w:val="Odsekzoznamu"/>
        <w:numPr>
          <w:ilvl w:val="0"/>
          <w:numId w:val="9"/>
        </w:numPr>
        <w:spacing w:after="150" w:line="240" w:lineRule="auto"/>
        <w:jc w:val="both"/>
        <w:rPr>
          <w:rFonts w:ascii="Arial" w:hAnsi="Arial" w:cs="Arial"/>
        </w:rPr>
      </w:pPr>
      <w:r>
        <w:rPr>
          <w:rFonts w:ascii="Arial" w:hAnsi="Arial"/>
        </w:rPr>
        <w:t xml:space="preserve">the right </w:t>
      </w:r>
      <w:r w:rsidR="005156A5">
        <w:rPr>
          <w:rFonts w:ascii="Arial" w:hAnsi="Arial"/>
        </w:rPr>
        <w:t>to rectification,</w:t>
      </w:r>
    </w:p>
    <w:p w14:paraId="08329978" w14:textId="38877EFF" w:rsidR="007D1D3F" w:rsidRPr="005876B8" w:rsidRDefault="000C010B" w:rsidP="005876B8">
      <w:pPr>
        <w:pStyle w:val="Odsekzoznamu"/>
        <w:numPr>
          <w:ilvl w:val="0"/>
          <w:numId w:val="9"/>
        </w:numPr>
        <w:spacing w:after="150" w:line="240" w:lineRule="auto"/>
        <w:jc w:val="both"/>
        <w:rPr>
          <w:rFonts w:ascii="Arial" w:hAnsi="Arial" w:cs="Arial"/>
        </w:rPr>
      </w:pPr>
      <w:r>
        <w:rPr>
          <w:rFonts w:ascii="Arial" w:hAnsi="Arial"/>
        </w:rPr>
        <w:t xml:space="preserve">the right </w:t>
      </w:r>
      <w:r w:rsidR="007D1D3F">
        <w:rPr>
          <w:rFonts w:ascii="Arial" w:hAnsi="Arial"/>
        </w:rPr>
        <w:t>to erasure</w:t>
      </w:r>
      <w:r w:rsidR="005156A5">
        <w:rPr>
          <w:rFonts w:ascii="Arial" w:hAnsi="Arial"/>
        </w:rPr>
        <w:t xml:space="preserve"> (“right to be forgotten”),</w:t>
      </w:r>
    </w:p>
    <w:p w14:paraId="5DC8117A" w14:textId="35F48F07" w:rsidR="007D1D3F" w:rsidRPr="005876B8" w:rsidRDefault="000C010B" w:rsidP="005876B8">
      <w:pPr>
        <w:pStyle w:val="Odsekzoznamu"/>
        <w:numPr>
          <w:ilvl w:val="0"/>
          <w:numId w:val="9"/>
        </w:numPr>
        <w:spacing w:after="150" w:line="240" w:lineRule="auto"/>
        <w:jc w:val="both"/>
        <w:rPr>
          <w:rFonts w:ascii="Arial" w:hAnsi="Arial" w:cs="Arial"/>
        </w:rPr>
      </w:pPr>
      <w:r>
        <w:rPr>
          <w:rFonts w:ascii="Arial" w:hAnsi="Arial"/>
        </w:rPr>
        <w:t xml:space="preserve">the right </w:t>
      </w:r>
      <w:r w:rsidR="007D1D3F">
        <w:rPr>
          <w:rFonts w:ascii="Arial" w:hAnsi="Arial"/>
        </w:rPr>
        <w:t>to restriction of personal data processing</w:t>
      </w:r>
      <w:r w:rsidR="005156A5">
        <w:rPr>
          <w:rFonts w:ascii="Arial" w:hAnsi="Arial"/>
        </w:rPr>
        <w:t>,</w:t>
      </w:r>
    </w:p>
    <w:p w14:paraId="76E0632D" w14:textId="7DB8D4E3" w:rsidR="007D1D3F" w:rsidRPr="005876B8" w:rsidRDefault="000C010B" w:rsidP="005876B8">
      <w:pPr>
        <w:pStyle w:val="Odsekzoznamu"/>
        <w:numPr>
          <w:ilvl w:val="0"/>
          <w:numId w:val="9"/>
        </w:numPr>
        <w:spacing w:after="150" w:line="240" w:lineRule="auto"/>
        <w:jc w:val="both"/>
        <w:rPr>
          <w:rFonts w:ascii="Arial" w:hAnsi="Arial" w:cs="Arial"/>
        </w:rPr>
      </w:pPr>
      <w:r>
        <w:rPr>
          <w:rFonts w:ascii="Arial" w:hAnsi="Arial"/>
        </w:rPr>
        <w:t xml:space="preserve">the right </w:t>
      </w:r>
      <w:r w:rsidR="007D1D3F">
        <w:rPr>
          <w:rFonts w:ascii="Arial" w:hAnsi="Arial"/>
        </w:rPr>
        <w:t>to withdraw the consent; as a data subject you have a right to withdraw your consent at any time, with the withdrawal of the consent not affecting the lawfulness of the data processing based on the consent prior to its withdrawal</w:t>
      </w:r>
      <w:r w:rsidR="005156A5">
        <w:rPr>
          <w:rFonts w:ascii="Arial" w:hAnsi="Arial"/>
        </w:rPr>
        <w:t>,</w:t>
      </w:r>
    </w:p>
    <w:p w14:paraId="3FCADD96" w14:textId="36CBF20A" w:rsidR="007D1D3F" w:rsidRPr="005876B8" w:rsidRDefault="000C010B" w:rsidP="005876B8">
      <w:pPr>
        <w:pStyle w:val="Odsekzoznamu"/>
        <w:numPr>
          <w:ilvl w:val="0"/>
          <w:numId w:val="9"/>
        </w:numPr>
        <w:spacing w:after="150" w:line="240" w:lineRule="auto"/>
        <w:jc w:val="both"/>
        <w:rPr>
          <w:rFonts w:ascii="Arial" w:hAnsi="Arial" w:cs="Arial"/>
        </w:rPr>
      </w:pPr>
      <w:r>
        <w:rPr>
          <w:rFonts w:ascii="Arial" w:hAnsi="Arial"/>
        </w:rPr>
        <w:t xml:space="preserve">the right </w:t>
      </w:r>
      <w:r w:rsidR="007D1D3F">
        <w:rPr>
          <w:rFonts w:ascii="Arial" w:hAnsi="Arial"/>
        </w:rPr>
        <w:t>to portability</w:t>
      </w:r>
      <w:r w:rsidR="005156A5">
        <w:rPr>
          <w:rFonts w:ascii="Arial" w:hAnsi="Arial"/>
        </w:rPr>
        <w:t>,</w:t>
      </w:r>
    </w:p>
    <w:p w14:paraId="28A2A075" w14:textId="491140ED" w:rsidR="007D0453" w:rsidRPr="005876B8" w:rsidRDefault="000C010B" w:rsidP="005876B8">
      <w:pPr>
        <w:pStyle w:val="Odsekzoznamu"/>
        <w:numPr>
          <w:ilvl w:val="0"/>
          <w:numId w:val="9"/>
        </w:numPr>
        <w:spacing w:after="150" w:line="240" w:lineRule="auto"/>
        <w:jc w:val="both"/>
        <w:rPr>
          <w:rFonts w:ascii="Arial" w:hAnsi="Arial" w:cs="Arial"/>
        </w:rPr>
      </w:pPr>
      <w:proofErr w:type="gramStart"/>
      <w:r>
        <w:rPr>
          <w:rFonts w:ascii="Arial" w:hAnsi="Arial"/>
        </w:rPr>
        <w:t>the</w:t>
      </w:r>
      <w:proofErr w:type="gramEnd"/>
      <w:r>
        <w:rPr>
          <w:rFonts w:ascii="Arial" w:hAnsi="Arial"/>
        </w:rPr>
        <w:t xml:space="preserve"> right </w:t>
      </w:r>
      <w:r w:rsidR="007D1D3F">
        <w:rPr>
          <w:rFonts w:ascii="Arial" w:hAnsi="Arial"/>
        </w:rPr>
        <w:t>to lodge a complaint with a supervisory authority</w:t>
      </w:r>
      <w:r w:rsidR="005156A5">
        <w:rPr>
          <w:rFonts w:ascii="Arial" w:hAnsi="Arial"/>
        </w:rPr>
        <w:t>.</w:t>
      </w:r>
    </w:p>
    <w:p w14:paraId="01F26114" w14:textId="01D0309B" w:rsidR="007D0453" w:rsidRPr="005876B8" w:rsidRDefault="000C312A" w:rsidP="005876B8">
      <w:pPr>
        <w:spacing w:after="150" w:line="240" w:lineRule="auto"/>
        <w:ind w:firstLine="708"/>
        <w:jc w:val="both"/>
        <w:rPr>
          <w:rFonts w:ascii="Arial" w:eastAsia="Times New Roman" w:hAnsi="Arial" w:cs="Arial"/>
          <w:color w:val="2D2D2D"/>
        </w:rPr>
      </w:pPr>
      <w:r w:rsidRPr="004412AA">
        <w:rPr>
          <w:rFonts w:ascii="Arial" w:hAnsi="Arial"/>
        </w:rPr>
        <w:t>Current contact details of the Office for Personal Data Protection of the Slovak Republic and further instructions for lodging such a compliant are provided on the website of the office</w:t>
      </w:r>
      <w:r>
        <w:t xml:space="preserve"> </w:t>
      </w:r>
      <w:hyperlink r:id="rId11" w:history="1">
        <w:r w:rsidR="007D0453">
          <w:rPr>
            <w:rStyle w:val="Hypertextovprepojenie"/>
            <w:rFonts w:ascii="Arial" w:hAnsi="Arial"/>
            <w:color w:val="auto"/>
          </w:rPr>
          <w:t>www.dataprotection.gov.sk</w:t>
        </w:r>
      </w:hyperlink>
      <w:r w:rsidR="007D0453">
        <w:rPr>
          <w:rStyle w:val="Hypertextovprepojenie"/>
          <w:rFonts w:ascii="Arial" w:hAnsi="Arial"/>
          <w:color w:val="auto"/>
        </w:rPr>
        <w:t>.</w:t>
      </w:r>
    </w:p>
    <w:p w14:paraId="4A82F510" w14:textId="0DEFCC0F" w:rsidR="007D0453" w:rsidRPr="005876B8" w:rsidRDefault="00D73B80" w:rsidP="005876B8">
      <w:pPr>
        <w:ind w:firstLine="708"/>
        <w:jc w:val="both"/>
        <w:rPr>
          <w:rFonts w:ascii="Arial" w:eastAsia="Times New Roman" w:hAnsi="Arial" w:cs="Arial"/>
          <w:color w:val="2D2D2D"/>
        </w:rPr>
      </w:pPr>
      <w:r w:rsidRPr="004412AA">
        <w:rPr>
          <w:rFonts w:ascii="Arial" w:hAnsi="Arial"/>
          <w:color w:val="2D2D2D"/>
        </w:rPr>
        <w:t xml:space="preserve">Further information on the scope of the above rights </w:t>
      </w:r>
      <w:proofErr w:type="gramStart"/>
      <w:r w:rsidRPr="004412AA">
        <w:rPr>
          <w:rFonts w:ascii="Arial" w:hAnsi="Arial"/>
          <w:color w:val="2D2D2D"/>
        </w:rPr>
        <w:t>is provided</w:t>
      </w:r>
      <w:proofErr w:type="gramEnd"/>
      <w:r w:rsidRPr="004412AA">
        <w:rPr>
          <w:rFonts w:ascii="Arial" w:hAnsi="Arial"/>
          <w:color w:val="2D2D2D"/>
        </w:rPr>
        <w:t xml:space="preserve"> on the Company’s website</w:t>
      </w:r>
      <w:r w:rsidR="00CF56C0">
        <w:rPr>
          <w:rFonts w:ascii="Arial" w:hAnsi="Arial"/>
          <w:color w:val="2D2D2D"/>
        </w:rPr>
        <w:t xml:space="preserve"> </w:t>
      </w:r>
      <w:hyperlink r:id="rId12" w:history="1">
        <w:r w:rsidR="00CF56C0" w:rsidRPr="00706392">
          <w:rPr>
            <w:rStyle w:val="Hypertextovprepojenie"/>
            <w:rFonts w:ascii="Arial" w:hAnsi="Arial"/>
          </w:rPr>
          <w:t>www.se</w:t>
        </w:r>
        <w:r w:rsidR="00CF56C0" w:rsidRPr="00706392">
          <w:rPr>
            <w:rStyle w:val="Hypertextovprepojenie"/>
            <w:rFonts w:ascii="Arial" w:hAnsi="Arial"/>
          </w:rPr>
          <w:t>as.sk/gdpr</w:t>
        </w:r>
      </w:hyperlink>
      <w:bookmarkStart w:id="0" w:name="_GoBack"/>
      <w:bookmarkEnd w:id="0"/>
      <w:r w:rsidR="007D0453">
        <w:rPr>
          <w:rFonts w:ascii="Arial" w:hAnsi="Arial"/>
          <w:color w:val="2D2D2D"/>
        </w:rPr>
        <w:t>.</w:t>
      </w:r>
    </w:p>
    <w:p w14:paraId="10EBCDAC" w14:textId="413DF32F" w:rsidR="003D1F01" w:rsidRPr="005876B8" w:rsidRDefault="003D1F01" w:rsidP="005876B8">
      <w:pPr>
        <w:ind w:firstLine="708"/>
        <w:jc w:val="both"/>
        <w:rPr>
          <w:rFonts w:ascii="Arial" w:eastAsia="Times New Roman" w:hAnsi="Arial" w:cs="Arial"/>
          <w:color w:val="2D2D2D"/>
          <w:lang w:eastAsia="sk-SK"/>
        </w:rPr>
      </w:pPr>
    </w:p>
    <w:p w14:paraId="40DC9D99" w14:textId="77777777" w:rsidR="003D1F01" w:rsidRPr="005876B8" w:rsidRDefault="003D1F01" w:rsidP="005876B8">
      <w:pPr>
        <w:ind w:firstLine="708"/>
        <w:jc w:val="both"/>
        <w:rPr>
          <w:rFonts w:ascii="Arial" w:hAnsi="Arial" w:cs="Arial"/>
          <w:b/>
          <w:color w:val="263B97"/>
        </w:rPr>
      </w:pPr>
      <w:r>
        <w:rPr>
          <w:rFonts w:ascii="Arial" w:hAnsi="Arial"/>
          <w:b/>
          <w:color w:val="263B97"/>
        </w:rPr>
        <w:t>How to exercise your rights against the Company?</w:t>
      </w:r>
    </w:p>
    <w:p w14:paraId="250549B2" w14:textId="1055A661" w:rsidR="003D1F01" w:rsidRPr="005876B8" w:rsidRDefault="003D1F01" w:rsidP="005876B8">
      <w:pPr>
        <w:ind w:firstLine="708"/>
        <w:jc w:val="both"/>
        <w:rPr>
          <w:rFonts w:ascii="Arial" w:hAnsi="Arial" w:cs="Arial"/>
          <w:b/>
          <w:color w:val="263B97"/>
        </w:rPr>
      </w:pPr>
      <w:r>
        <w:rPr>
          <w:rFonts w:ascii="Arial" w:hAnsi="Arial"/>
        </w:rPr>
        <w:t>You can exercise your rights against our Company at any time in the following ways:</w:t>
      </w:r>
    </w:p>
    <w:p w14:paraId="7074F254" w14:textId="77777777" w:rsidR="00055403" w:rsidRPr="00241E71" w:rsidRDefault="00055403" w:rsidP="00055403">
      <w:pPr>
        <w:pStyle w:val="Odsekzoznamu"/>
        <w:numPr>
          <w:ilvl w:val="0"/>
          <w:numId w:val="8"/>
        </w:numPr>
        <w:spacing w:after="60" w:line="240" w:lineRule="auto"/>
        <w:ind w:left="1071" w:hanging="357"/>
        <w:contextualSpacing w:val="0"/>
        <w:jc w:val="both"/>
        <w:rPr>
          <w:rFonts w:ascii="Arial" w:hAnsi="Arial" w:cs="Arial"/>
        </w:rPr>
      </w:pPr>
      <w:r w:rsidRPr="00241E71">
        <w:rPr>
          <w:rFonts w:ascii="Arial" w:hAnsi="Arial"/>
        </w:rPr>
        <w:t xml:space="preserve">in person, in the Company </w:t>
      </w:r>
      <w:hyperlink r:id="rId13" w:history="1">
        <w:r w:rsidRPr="00241E71">
          <w:rPr>
            <w:rStyle w:val="Hypertextovprepojenie"/>
            <w:rFonts w:ascii="Arial" w:hAnsi="Arial"/>
          </w:rPr>
          <w:t>headquarters</w:t>
        </w:r>
      </w:hyperlink>
      <w:r w:rsidRPr="00241E71">
        <w:rPr>
          <w:rFonts w:ascii="Arial" w:hAnsi="Arial"/>
        </w:rPr>
        <w:t xml:space="preserve">; </w:t>
      </w:r>
    </w:p>
    <w:p w14:paraId="5181637F" w14:textId="77777777" w:rsidR="00055403" w:rsidRPr="00B950FE" w:rsidRDefault="00055403" w:rsidP="00055403">
      <w:pPr>
        <w:pStyle w:val="Odsekzoznamu"/>
        <w:numPr>
          <w:ilvl w:val="0"/>
          <w:numId w:val="8"/>
        </w:numPr>
        <w:spacing w:after="60" w:line="240" w:lineRule="auto"/>
        <w:ind w:left="1071" w:hanging="357"/>
        <w:contextualSpacing w:val="0"/>
        <w:jc w:val="both"/>
        <w:rPr>
          <w:rFonts w:ascii="Arial" w:hAnsi="Arial" w:cs="Arial"/>
        </w:rPr>
      </w:pPr>
      <w:r w:rsidRPr="00241E71">
        <w:rPr>
          <w:rFonts w:ascii="Arial" w:hAnsi="Arial"/>
        </w:rPr>
        <w:t xml:space="preserve">in writing, by sending the request in question to the </w:t>
      </w:r>
      <w:hyperlink r:id="rId14" w:history="1">
        <w:r w:rsidRPr="00241E71">
          <w:rPr>
            <w:rStyle w:val="Hypertextovprepojenie"/>
            <w:rFonts w:ascii="Arial" w:hAnsi="Arial"/>
          </w:rPr>
          <w:t>Company’s address</w:t>
        </w:r>
      </w:hyperlink>
      <w:r>
        <w:rPr>
          <w:rFonts w:ascii="Arial" w:hAnsi="Arial"/>
        </w:rPr>
        <w:t xml:space="preserve">; </w:t>
      </w:r>
    </w:p>
    <w:p w14:paraId="6BD2D706" w14:textId="77777777" w:rsidR="00055403" w:rsidRPr="007B5AE6" w:rsidRDefault="00055403" w:rsidP="00055403">
      <w:pPr>
        <w:pStyle w:val="Odsekzoznamu"/>
        <w:numPr>
          <w:ilvl w:val="0"/>
          <w:numId w:val="8"/>
        </w:numPr>
        <w:spacing w:after="60" w:line="240" w:lineRule="auto"/>
        <w:ind w:left="1071" w:hanging="357"/>
        <w:contextualSpacing w:val="0"/>
        <w:jc w:val="both"/>
        <w:rPr>
          <w:rFonts w:ascii="Arial" w:hAnsi="Arial" w:cs="Arial"/>
        </w:rPr>
      </w:pPr>
      <w:r>
        <w:rPr>
          <w:rFonts w:ascii="Arial" w:hAnsi="Arial"/>
        </w:rPr>
        <w:t xml:space="preserve">Electronically – by email, by sending the request in question to the email address of the data protection officer to </w:t>
      </w:r>
      <w:hyperlink r:id="rId15" w:history="1">
        <w:r>
          <w:rPr>
            <w:rStyle w:val="Hypertextovprepojenie"/>
            <w:rFonts w:ascii="Arial" w:hAnsi="Arial"/>
          </w:rPr>
          <w:t>dpo@seas.sk</w:t>
        </w:r>
      </w:hyperlink>
      <w:r>
        <w:rPr>
          <w:rStyle w:val="Hypertextovprepojenie"/>
          <w:rFonts w:ascii="Arial" w:hAnsi="Arial"/>
          <w:color w:val="auto"/>
          <w:u w:val="none"/>
        </w:rPr>
        <w:t>.</w:t>
      </w:r>
    </w:p>
    <w:p w14:paraId="1D003485" w14:textId="77777777" w:rsidR="007A73BF" w:rsidRPr="005876B8" w:rsidRDefault="007A73BF" w:rsidP="005876B8">
      <w:pPr>
        <w:spacing w:before="100" w:beforeAutospacing="1" w:after="100" w:afterAutospacing="1" w:line="240" w:lineRule="auto"/>
        <w:ind w:firstLine="708"/>
        <w:jc w:val="both"/>
        <w:rPr>
          <w:rFonts w:ascii="Arial" w:eastAsia="Times New Roman" w:hAnsi="Arial" w:cs="Arial"/>
          <w:b/>
          <w:color w:val="404040"/>
        </w:rPr>
      </w:pPr>
      <w:r>
        <w:rPr>
          <w:rFonts w:ascii="Arial" w:hAnsi="Arial"/>
          <w:b/>
          <w:color w:val="263B97"/>
        </w:rPr>
        <w:t xml:space="preserve">Is provision of your personal data a statutory or contractual requirement or a requirement necessary to enter into a contract? </w:t>
      </w:r>
    </w:p>
    <w:p w14:paraId="2BEB844C" w14:textId="5BDB71C1" w:rsidR="007A73BF" w:rsidRPr="005876B8" w:rsidRDefault="00680426" w:rsidP="005876B8">
      <w:pPr>
        <w:ind w:firstLine="708"/>
        <w:jc w:val="both"/>
        <w:rPr>
          <w:rFonts w:ascii="Arial" w:hAnsi="Arial" w:cs="Arial"/>
          <w:color w:val="000000"/>
        </w:rPr>
      </w:pPr>
      <w:r>
        <w:rPr>
          <w:rFonts w:ascii="Arial" w:hAnsi="Arial"/>
        </w:rPr>
        <w:t>Provision</w:t>
      </w:r>
      <w:r w:rsidR="005876B8">
        <w:rPr>
          <w:rFonts w:ascii="Arial" w:hAnsi="Arial"/>
        </w:rPr>
        <w:t xml:space="preserve"> of your personal data is not a legal or contractual requirement nor a requirement necessary for concluding a contract.</w:t>
      </w:r>
    </w:p>
    <w:p w14:paraId="053F1102" w14:textId="77777777" w:rsidR="007A73BF" w:rsidRPr="005876B8" w:rsidRDefault="007A73BF" w:rsidP="005876B8">
      <w:pPr>
        <w:ind w:firstLine="708"/>
        <w:jc w:val="both"/>
        <w:rPr>
          <w:rFonts w:ascii="Arial" w:hAnsi="Arial" w:cs="Arial"/>
          <w:b/>
          <w:color w:val="263B97"/>
        </w:rPr>
      </w:pPr>
    </w:p>
    <w:p w14:paraId="5F7C3272" w14:textId="2832E8B7" w:rsidR="00B1259A" w:rsidRPr="005876B8" w:rsidRDefault="00BA2C16" w:rsidP="005876B8">
      <w:pPr>
        <w:ind w:firstLine="708"/>
        <w:jc w:val="both"/>
        <w:rPr>
          <w:rFonts w:ascii="Arial" w:eastAsia="Times New Roman" w:hAnsi="Arial" w:cs="Arial"/>
          <w:color w:val="0070C0"/>
        </w:rPr>
      </w:pPr>
      <w:r>
        <w:rPr>
          <w:rFonts w:ascii="Arial" w:hAnsi="Arial"/>
          <w:b/>
          <w:color w:val="263B97"/>
        </w:rPr>
        <w:t xml:space="preserve">Does the processing of your personal data involve automated individual decision-making, including profiling? </w:t>
      </w:r>
    </w:p>
    <w:p w14:paraId="3AA82C83" w14:textId="7E3896CB" w:rsidR="00B1259A" w:rsidRPr="005876B8" w:rsidRDefault="005876B8" w:rsidP="005876B8">
      <w:pPr>
        <w:ind w:firstLine="708"/>
        <w:jc w:val="both"/>
        <w:rPr>
          <w:rFonts w:ascii="Arial" w:hAnsi="Arial" w:cs="Arial"/>
        </w:rPr>
      </w:pPr>
      <w:r>
        <w:rPr>
          <w:rFonts w:ascii="Arial" w:hAnsi="Arial"/>
        </w:rPr>
        <w:t>No</w:t>
      </w:r>
    </w:p>
    <w:sectPr w:rsidR="00B1259A" w:rsidRPr="005876B8" w:rsidSect="003E5D4B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0" w:h="16840"/>
      <w:pgMar w:top="2766" w:right="1418" w:bottom="1418" w:left="1418" w:header="1437" w:footer="596" w:gutter="0"/>
      <w:cols w:space="708"/>
      <w:docGrid w:linePitch="4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57105E" w14:textId="77777777" w:rsidR="00996032" w:rsidRDefault="00996032" w:rsidP="00447C9E">
      <w:pPr>
        <w:spacing w:after="0" w:line="240" w:lineRule="auto"/>
      </w:pPr>
      <w:r>
        <w:separator/>
      </w:r>
    </w:p>
  </w:endnote>
  <w:endnote w:type="continuationSeparator" w:id="0">
    <w:p w14:paraId="6541125A" w14:textId="77777777" w:rsidR="00996032" w:rsidRDefault="00996032" w:rsidP="00447C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5F6E14" w14:textId="77777777" w:rsidR="000857E4" w:rsidRDefault="000857E4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959C28" w14:textId="1AE2F668" w:rsidR="000857E4" w:rsidRPr="00F65D40" w:rsidRDefault="00D24C94" w:rsidP="000857E4">
    <w:pPr>
      <w:pStyle w:val="Pta"/>
      <w:tabs>
        <w:tab w:val="clear" w:pos="4536"/>
        <w:tab w:val="clear" w:pos="9072"/>
      </w:tabs>
      <w:ind w:left="-567" w:right="-859"/>
      <w:rPr>
        <w:rFonts w:ascii="Arial" w:hAnsi="Arial" w:cs="Arial"/>
        <w:color w:val="AFAFAF"/>
        <w:sz w:val="13"/>
        <w:szCs w:val="13"/>
      </w:rPr>
    </w:pPr>
    <w:r w:rsidRPr="00D24C94">
      <w:rPr>
        <w:rFonts w:ascii="Arial" w:hAnsi="Arial"/>
        <w:color w:val="AFAFAF"/>
        <w:sz w:val="13"/>
      </w:rPr>
      <w:t xml:space="preserve">Slovenské elektrárne, a.s, </w:t>
    </w:r>
    <w:proofErr w:type="spellStart"/>
    <w:r w:rsidRPr="00D24C94">
      <w:rPr>
        <w:rFonts w:ascii="Arial" w:hAnsi="Arial"/>
        <w:color w:val="AFAFAF"/>
        <w:sz w:val="13"/>
      </w:rPr>
      <w:t>Pribinova</w:t>
    </w:r>
    <w:proofErr w:type="spellEnd"/>
    <w:r w:rsidRPr="00D24C94">
      <w:rPr>
        <w:rFonts w:ascii="Arial" w:hAnsi="Arial"/>
        <w:color w:val="AFAFAF"/>
        <w:sz w:val="13"/>
      </w:rPr>
      <w:t xml:space="preserve"> 40, 811 09 Bratislava, Slovak Republic, ID: 35 829 052, Commercial Registry of the City Court Bratislava III, Section: Sa, Insert No.: 2904/B</w:t>
    </w:r>
  </w:p>
  <w:p w14:paraId="6739D1BD" w14:textId="76805708" w:rsidR="00447C9E" w:rsidRPr="00BE21C7" w:rsidRDefault="00447C9E" w:rsidP="00BE21C7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137E98" w14:textId="77777777" w:rsidR="000857E4" w:rsidRDefault="000857E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8D7B221" w14:textId="77777777" w:rsidR="00996032" w:rsidRDefault="00996032" w:rsidP="00447C9E">
      <w:pPr>
        <w:spacing w:after="0" w:line="240" w:lineRule="auto"/>
      </w:pPr>
      <w:r>
        <w:separator/>
      </w:r>
    </w:p>
  </w:footnote>
  <w:footnote w:type="continuationSeparator" w:id="0">
    <w:p w14:paraId="1F6AFBA4" w14:textId="77777777" w:rsidR="00996032" w:rsidRDefault="00996032" w:rsidP="00447C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AF6A3E" w14:textId="77777777" w:rsidR="000857E4" w:rsidRDefault="000857E4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836715" w14:textId="011BF7C8" w:rsidR="00447C9E" w:rsidRDefault="00D00AF5">
    <w:pPr>
      <w:pStyle w:val="Hlavika"/>
    </w:pPr>
    <w:r>
      <w:rPr>
        <w:noProof/>
        <w:lang w:val="sk-SK" w:eastAsia="sk-SK"/>
      </w:rPr>
      <w:drawing>
        <wp:inline distT="0" distB="0" distL="0" distR="0" wp14:anchorId="01871702" wp14:editId="368A5030">
          <wp:extent cx="5687568" cy="283464"/>
          <wp:effectExtent l="0" t="0" r="254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_strip_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87568" cy="28346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F0B841" w14:textId="77777777" w:rsidR="000857E4" w:rsidRDefault="000857E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0.9pt;height:10.9pt" o:bullet="t">
        <v:imagedata r:id="rId1" o:title="mso7D46"/>
      </v:shape>
    </w:pict>
  </w:numPicBullet>
  <w:abstractNum w:abstractNumId="0" w15:restartNumberingAfterBreak="0">
    <w:nsid w:val="16B54404"/>
    <w:multiLevelType w:val="hybridMultilevel"/>
    <w:tmpl w:val="FB08E964"/>
    <w:lvl w:ilvl="0" w:tplc="080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" w15:restartNumberingAfterBreak="0">
    <w:nsid w:val="303F2AA1"/>
    <w:multiLevelType w:val="hybridMultilevel"/>
    <w:tmpl w:val="4E6841D2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33707EF8"/>
    <w:multiLevelType w:val="hybridMultilevel"/>
    <w:tmpl w:val="A1D05524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3C327D4A"/>
    <w:multiLevelType w:val="hybridMultilevel"/>
    <w:tmpl w:val="B066D2AC"/>
    <w:lvl w:ilvl="0" w:tplc="041B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231923"/>
    <w:multiLevelType w:val="multilevel"/>
    <w:tmpl w:val="30CE94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6445C0C"/>
    <w:multiLevelType w:val="hybridMultilevel"/>
    <w:tmpl w:val="FF9CA188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4F872A7C"/>
    <w:multiLevelType w:val="hybridMultilevel"/>
    <w:tmpl w:val="43EC1CD0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618D3634"/>
    <w:multiLevelType w:val="hybridMultilevel"/>
    <w:tmpl w:val="42E23B22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797F3EC7"/>
    <w:multiLevelType w:val="hybridMultilevel"/>
    <w:tmpl w:val="55A4C82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5"/>
  </w:num>
  <w:num w:numId="5">
    <w:abstractNumId w:val="3"/>
  </w:num>
  <w:num w:numId="6">
    <w:abstractNumId w:val="6"/>
  </w:num>
  <w:num w:numId="7">
    <w:abstractNumId w:val="7"/>
  </w:num>
  <w:num w:numId="8">
    <w:abstractNumId w:val="0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5D40"/>
    <w:rsid w:val="00011A73"/>
    <w:rsid w:val="00023607"/>
    <w:rsid w:val="00024A3A"/>
    <w:rsid w:val="00055403"/>
    <w:rsid w:val="00056109"/>
    <w:rsid w:val="000857E4"/>
    <w:rsid w:val="00086EAD"/>
    <w:rsid w:val="00090431"/>
    <w:rsid w:val="000A0BE7"/>
    <w:rsid w:val="000A6A9A"/>
    <w:rsid w:val="000C010B"/>
    <w:rsid w:val="000C1A31"/>
    <w:rsid w:val="000C312A"/>
    <w:rsid w:val="000D18C8"/>
    <w:rsid w:val="000D3F33"/>
    <w:rsid w:val="000E16AA"/>
    <w:rsid w:val="000F2B04"/>
    <w:rsid w:val="000F2EF7"/>
    <w:rsid w:val="0012729A"/>
    <w:rsid w:val="001309D4"/>
    <w:rsid w:val="00170543"/>
    <w:rsid w:val="001B3FB7"/>
    <w:rsid w:val="001C709D"/>
    <w:rsid w:val="001E2A69"/>
    <w:rsid w:val="00201BAE"/>
    <w:rsid w:val="002216B7"/>
    <w:rsid w:val="00244FB3"/>
    <w:rsid w:val="00265FD2"/>
    <w:rsid w:val="00267A16"/>
    <w:rsid w:val="002C7673"/>
    <w:rsid w:val="002D0583"/>
    <w:rsid w:val="00303451"/>
    <w:rsid w:val="00321513"/>
    <w:rsid w:val="00347721"/>
    <w:rsid w:val="00362A58"/>
    <w:rsid w:val="003A21F0"/>
    <w:rsid w:val="003A569C"/>
    <w:rsid w:val="003B1A82"/>
    <w:rsid w:val="003B6CB4"/>
    <w:rsid w:val="003D1F01"/>
    <w:rsid w:val="003E5D4B"/>
    <w:rsid w:val="003F2479"/>
    <w:rsid w:val="003F3F6B"/>
    <w:rsid w:val="003F45CB"/>
    <w:rsid w:val="004012E0"/>
    <w:rsid w:val="00417191"/>
    <w:rsid w:val="00425594"/>
    <w:rsid w:val="00431BDE"/>
    <w:rsid w:val="00447C9E"/>
    <w:rsid w:val="00473C03"/>
    <w:rsid w:val="00480274"/>
    <w:rsid w:val="00485D8F"/>
    <w:rsid w:val="0048660A"/>
    <w:rsid w:val="00491744"/>
    <w:rsid w:val="004C60A7"/>
    <w:rsid w:val="004C65FA"/>
    <w:rsid w:val="004C7360"/>
    <w:rsid w:val="004E2C21"/>
    <w:rsid w:val="004E3669"/>
    <w:rsid w:val="004F28FD"/>
    <w:rsid w:val="004F699A"/>
    <w:rsid w:val="0050666C"/>
    <w:rsid w:val="005156A5"/>
    <w:rsid w:val="0051684C"/>
    <w:rsid w:val="00521827"/>
    <w:rsid w:val="005222A3"/>
    <w:rsid w:val="0053336C"/>
    <w:rsid w:val="005677B6"/>
    <w:rsid w:val="0057780D"/>
    <w:rsid w:val="00585CAB"/>
    <w:rsid w:val="005876B8"/>
    <w:rsid w:val="005956B2"/>
    <w:rsid w:val="005B498D"/>
    <w:rsid w:val="005C42BD"/>
    <w:rsid w:val="005C6CD7"/>
    <w:rsid w:val="005D540A"/>
    <w:rsid w:val="006018B1"/>
    <w:rsid w:val="00605E29"/>
    <w:rsid w:val="00655C85"/>
    <w:rsid w:val="00680426"/>
    <w:rsid w:val="00686252"/>
    <w:rsid w:val="006B4AE0"/>
    <w:rsid w:val="006B6EF4"/>
    <w:rsid w:val="006F4829"/>
    <w:rsid w:val="00704BBB"/>
    <w:rsid w:val="007076FE"/>
    <w:rsid w:val="00742919"/>
    <w:rsid w:val="00747D85"/>
    <w:rsid w:val="00763563"/>
    <w:rsid w:val="00785BDE"/>
    <w:rsid w:val="007A2C47"/>
    <w:rsid w:val="007A73BF"/>
    <w:rsid w:val="007D0453"/>
    <w:rsid w:val="007D1D3F"/>
    <w:rsid w:val="007E6C08"/>
    <w:rsid w:val="007F1DDD"/>
    <w:rsid w:val="007F31C2"/>
    <w:rsid w:val="0082077C"/>
    <w:rsid w:val="00845356"/>
    <w:rsid w:val="008500C7"/>
    <w:rsid w:val="008516C5"/>
    <w:rsid w:val="008630D0"/>
    <w:rsid w:val="00863235"/>
    <w:rsid w:val="0087570F"/>
    <w:rsid w:val="00891206"/>
    <w:rsid w:val="00896915"/>
    <w:rsid w:val="008B6481"/>
    <w:rsid w:val="008C05BD"/>
    <w:rsid w:val="008F54F5"/>
    <w:rsid w:val="00905B30"/>
    <w:rsid w:val="00911651"/>
    <w:rsid w:val="0093159C"/>
    <w:rsid w:val="00936A08"/>
    <w:rsid w:val="009655B3"/>
    <w:rsid w:val="009741CF"/>
    <w:rsid w:val="00996032"/>
    <w:rsid w:val="009A314F"/>
    <w:rsid w:val="009A32E9"/>
    <w:rsid w:val="009A3B11"/>
    <w:rsid w:val="009B552B"/>
    <w:rsid w:val="009C66C4"/>
    <w:rsid w:val="009E524E"/>
    <w:rsid w:val="009F15AF"/>
    <w:rsid w:val="009F2A6B"/>
    <w:rsid w:val="009F688D"/>
    <w:rsid w:val="00A051FE"/>
    <w:rsid w:val="00A06624"/>
    <w:rsid w:val="00A2325D"/>
    <w:rsid w:val="00A258AB"/>
    <w:rsid w:val="00A30550"/>
    <w:rsid w:val="00A316CB"/>
    <w:rsid w:val="00A3340B"/>
    <w:rsid w:val="00A426FD"/>
    <w:rsid w:val="00A431D7"/>
    <w:rsid w:val="00A61A5E"/>
    <w:rsid w:val="00A704B8"/>
    <w:rsid w:val="00A73008"/>
    <w:rsid w:val="00A76883"/>
    <w:rsid w:val="00A845E3"/>
    <w:rsid w:val="00AC3B12"/>
    <w:rsid w:val="00AD35DF"/>
    <w:rsid w:val="00AD641A"/>
    <w:rsid w:val="00AF2AD1"/>
    <w:rsid w:val="00AF469C"/>
    <w:rsid w:val="00B0245C"/>
    <w:rsid w:val="00B1259A"/>
    <w:rsid w:val="00B17AF4"/>
    <w:rsid w:val="00B2467F"/>
    <w:rsid w:val="00B40DB4"/>
    <w:rsid w:val="00B54FF7"/>
    <w:rsid w:val="00B72C0D"/>
    <w:rsid w:val="00B91BE0"/>
    <w:rsid w:val="00BA1EED"/>
    <w:rsid w:val="00BA2C16"/>
    <w:rsid w:val="00BE21C7"/>
    <w:rsid w:val="00BE70E0"/>
    <w:rsid w:val="00BF726D"/>
    <w:rsid w:val="00C03C9D"/>
    <w:rsid w:val="00C05E6B"/>
    <w:rsid w:val="00C0628A"/>
    <w:rsid w:val="00C15B4F"/>
    <w:rsid w:val="00C21B75"/>
    <w:rsid w:val="00C36A21"/>
    <w:rsid w:val="00C42985"/>
    <w:rsid w:val="00C733CF"/>
    <w:rsid w:val="00C961C5"/>
    <w:rsid w:val="00CB1A52"/>
    <w:rsid w:val="00CB7357"/>
    <w:rsid w:val="00CF56C0"/>
    <w:rsid w:val="00D00AF5"/>
    <w:rsid w:val="00D10B33"/>
    <w:rsid w:val="00D1281F"/>
    <w:rsid w:val="00D14829"/>
    <w:rsid w:val="00D23640"/>
    <w:rsid w:val="00D24C94"/>
    <w:rsid w:val="00D31D79"/>
    <w:rsid w:val="00D42363"/>
    <w:rsid w:val="00D629B2"/>
    <w:rsid w:val="00D73B80"/>
    <w:rsid w:val="00D837A4"/>
    <w:rsid w:val="00DB052B"/>
    <w:rsid w:val="00DC270A"/>
    <w:rsid w:val="00DC7390"/>
    <w:rsid w:val="00DD6C31"/>
    <w:rsid w:val="00DE0D4B"/>
    <w:rsid w:val="00DE6155"/>
    <w:rsid w:val="00DF7D69"/>
    <w:rsid w:val="00E23A1A"/>
    <w:rsid w:val="00E41F57"/>
    <w:rsid w:val="00E64350"/>
    <w:rsid w:val="00E92FAD"/>
    <w:rsid w:val="00EA3582"/>
    <w:rsid w:val="00EC143A"/>
    <w:rsid w:val="00ED004A"/>
    <w:rsid w:val="00EF3F91"/>
    <w:rsid w:val="00F07892"/>
    <w:rsid w:val="00F11734"/>
    <w:rsid w:val="00F13F78"/>
    <w:rsid w:val="00F161F4"/>
    <w:rsid w:val="00F21FEF"/>
    <w:rsid w:val="00F25053"/>
    <w:rsid w:val="00F61B62"/>
    <w:rsid w:val="00F64126"/>
    <w:rsid w:val="00F65D40"/>
    <w:rsid w:val="00F84033"/>
    <w:rsid w:val="00FA07FB"/>
    <w:rsid w:val="00FB2417"/>
    <w:rsid w:val="00FC5D4F"/>
    <w:rsid w:val="00FC7275"/>
    <w:rsid w:val="00FD0D79"/>
    <w:rsid w:val="00FD5C77"/>
    <w:rsid w:val="00FE1102"/>
    <w:rsid w:val="00FF3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BEE81CF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GB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D5C77"/>
    <w:pPr>
      <w:spacing w:after="160" w:line="259" w:lineRule="auto"/>
    </w:pPr>
    <w:rPr>
      <w:rFonts w:ascii="Calibri" w:eastAsia="Calibri" w:hAnsi="Calibri" w:cs="Times New Roman"/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FD5C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nhideWhenUsed/>
    <w:rsid w:val="00447C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447C9E"/>
    <w:rPr>
      <w:rFonts w:ascii="Calibri" w:eastAsia="Calibri" w:hAnsi="Calibri" w:cs="Times New Roman"/>
      <w:sz w:val="22"/>
      <w:szCs w:val="22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447C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47C9E"/>
    <w:rPr>
      <w:rFonts w:ascii="Calibri" w:eastAsia="Calibri" w:hAnsi="Calibri" w:cs="Times New Roman"/>
      <w:sz w:val="22"/>
      <w:szCs w:val="22"/>
      <w:lang w:eastAsia="en-US"/>
    </w:rPr>
  </w:style>
  <w:style w:type="character" w:styleId="Hypertextovprepojenie">
    <w:name w:val="Hyperlink"/>
    <w:basedOn w:val="Predvolenpsmoodseku"/>
    <w:uiPriority w:val="99"/>
    <w:unhideWhenUsed/>
    <w:rsid w:val="005956B2"/>
    <w:rPr>
      <w:color w:val="0563C1" w:themeColor="hyperlink"/>
      <w:u w:val="single"/>
    </w:rPr>
  </w:style>
  <w:style w:type="character" w:styleId="Odkaznakomentr">
    <w:name w:val="annotation reference"/>
    <w:basedOn w:val="Predvolenpsmoodseku"/>
    <w:uiPriority w:val="99"/>
    <w:semiHidden/>
    <w:unhideWhenUsed/>
    <w:rsid w:val="001B3FB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B3FB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B3FB7"/>
    <w:rPr>
      <w:rFonts w:ascii="Calibri" w:eastAsia="Calibri" w:hAnsi="Calibri" w:cs="Times New Roman"/>
      <w:sz w:val="20"/>
      <w:szCs w:val="20"/>
      <w:lang w:val="en-GB"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B3FB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B3FB7"/>
    <w:rPr>
      <w:rFonts w:ascii="Calibri" w:eastAsia="Calibri" w:hAnsi="Calibri" w:cs="Times New Roman"/>
      <w:b/>
      <w:bCs/>
      <w:sz w:val="20"/>
      <w:szCs w:val="20"/>
      <w:lang w:val="en-GB"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B3F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B3FB7"/>
    <w:rPr>
      <w:rFonts w:ascii="Segoe UI" w:eastAsia="Calibri" w:hAnsi="Segoe UI" w:cs="Segoe UI"/>
      <w:sz w:val="18"/>
      <w:szCs w:val="18"/>
      <w:lang w:val="en-GB" w:eastAsia="en-US"/>
    </w:rPr>
  </w:style>
  <w:style w:type="paragraph" w:styleId="Normlnywebov">
    <w:name w:val="Normal (Web)"/>
    <w:basedOn w:val="Normlny"/>
    <w:uiPriority w:val="99"/>
    <w:semiHidden/>
    <w:unhideWhenUsed/>
    <w:rsid w:val="004C60A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4C60A7"/>
    <w:pPr>
      <w:ind w:left="720"/>
      <w:contextualSpacing/>
    </w:pPr>
  </w:style>
  <w:style w:type="character" w:styleId="PouitHypertextovPrepojenie">
    <w:name w:val="FollowedHyperlink"/>
    <w:basedOn w:val="Predvolenpsmoodseku"/>
    <w:uiPriority w:val="99"/>
    <w:semiHidden/>
    <w:unhideWhenUsed/>
    <w:rsid w:val="00CF56C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772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seas.sk/en/contact/?_gl=1*1u0twq3*_up*MQ..*_ga*OTQ5OTMwNTg0LjE2ODY4OTcyOTY.*_ga_XTGTDT4T90*MTY4Njg5NzI5NS4xLjEuMTY4Njg5NzMxMS4wLjAuMA..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oter" Target="footer3.xml"/><Relationship Id="rId7" Type="http://schemas.openxmlformats.org/officeDocument/2006/relationships/settings" Target="settings.xml"/><Relationship Id="rId12" Type="http://schemas.openxmlformats.org/officeDocument/2006/relationships/hyperlink" Target="https://www.seas.sk/en/about-us/personal-data-protection/exercising-data-subjects-rights/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dataprotection.gov.sk" TargetMode="External"/><Relationship Id="rId5" Type="http://schemas.openxmlformats.org/officeDocument/2006/relationships/numbering" Target="numbering.xml"/><Relationship Id="rId15" Type="http://schemas.openxmlformats.org/officeDocument/2006/relationships/hyperlink" Target="mailto:dpo@seas.sk" TargetMode="Externa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seas.sk/en/contact/?_gl=1*1u0twq3*_up*MQ..*_ga*OTQ5OTMwNTg0LjE2ODY4OTcyOTY.*_ga_XTGTDT4T90*MTY4Njg5NzI5NS4xLjEuMTY4Njg5NzMxMS4wLjAuMA.." TargetMode="External"/><Relationship Id="rId22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FFCB6B70608F54988B1D18FB80A37A9" ma:contentTypeVersion="0" ma:contentTypeDescription="Create a new document." ma:contentTypeScope="" ma:versionID="548c625614584a3a754952c782b9d3e3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ff03dde4259c08ff71d8d05c94e2e99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3841F4-AB79-485A-9630-5E65096353D4}"/>
</file>

<file path=customXml/itemProps2.xml><?xml version="1.0" encoding="utf-8"?>
<ds:datastoreItem xmlns:ds="http://schemas.openxmlformats.org/officeDocument/2006/customXml" ds:itemID="{6A9DC060-E51F-4BDB-9D34-BB65133C3A8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B5F6441-BB0C-4F75-B593-7DD67C5DAF3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4CBCB50-D3F0-4663-8FF1-F7436A70E8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637</Words>
  <Characters>3632</Characters>
  <Application>Microsoft Office Word</Application>
  <DocSecurity>0</DocSecurity>
  <Lines>30</Lines>
  <Paragraphs>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Oslovení</vt:lpstr>
      </vt:variant>
      <vt:variant>
        <vt:i4>1</vt:i4>
      </vt:variant>
    </vt:vector>
  </HeadingPairs>
  <TitlesOfParts>
    <vt:vector size="2" baseType="lpstr">
      <vt:lpstr/>
      <vt:lpstr/>
    </vt:vector>
  </TitlesOfParts>
  <Company>Slovensk? elektr?rne a.s.</Company>
  <LinksUpToDate>false</LinksUpToDate>
  <CharactersWithSpaces>4261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Zaťková Kristína</cp:lastModifiedBy>
  <cp:revision>12</cp:revision>
  <dcterms:created xsi:type="dcterms:W3CDTF">2023-01-23T11:00:00Z</dcterms:created>
  <dcterms:modified xsi:type="dcterms:W3CDTF">2024-01-12T17:31:00Z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0x010100FFFCB6B70608F54988B1D18FB80A37A9</vt:lpwstr>
  </property>
</Properties>
</file>