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EA0F91" w:rsidRDefault="006F4829"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Purpose of your personal data processing</w:t>
      </w:r>
    </w:p>
    <w:p w14:paraId="2FDD0043" w14:textId="77777777" w:rsidR="008C476A" w:rsidRDefault="0055033D" w:rsidP="0004294E">
      <w:pPr>
        <w:ind w:firstLine="708"/>
        <w:jc w:val="both"/>
        <w:rPr>
          <w:rFonts w:ascii="Arial" w:hAnsi="Arial"/>
        </w:rPr>
      </w:pPr>
      <w:r w:rsidRPr="0055033D">
        <w:rPr>
          <w:rFonts w:ascii="Arial" w:hAnsi="Arial"/>
        </w:rPr>
        <w:t xml:space="preserve">Compliance with obligations and requests for ensuring medical care and recondition stays </w:t>
      </w:r>
    </w:p>
    <w:p w14:paraId="79DED55C" w14:textId="2A2D8892" w:rsidR="004C60A7" w:rsidRPr="00EA0F91" w:rsidRDefault="004C60A7"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Who are data subjects for this processing purpose (whose personal data do we process)?</w:t>
      </w:r>
    </w:p>
    <w:p w14:paraId="77E989AD" w14:textId="3ED9D479" w:rsidR="00B756EB" w:rsidRPr="00642BF6" w:rsidRDefault="004C60A7" w:rsidP="00642BF6">
      <w:pPr>
        <w:pStyle w:val="Odsekzoznamu"/>
        <w:ind w:left="0" w:firstLine="709"/>
        <w:jc w:val="both"/>
        <w:rPr>
          <w:rFonts w:ascii="Arial" w:hAnsi="Arial" w:cs="Arial"/>
        </w:rPr>
      </w:pPr>
      <w:r w:rsidRPr="00642BF6">
        <w:rPr>
          <w:rFonts w:ascii="Arial" w:hAnsi="Arial"/>
        </w:rPr>
        <w:t xml:space="preserve">Data subjects include the candidates for employment, </w:t>
      </w:r>
      <w:r w:rsidR="00EA0F91">
        <w:rPr>
          <w:rFonts w:ascii="Arial" w:hAnsi="Arial"/>
        </w:rPr>
        <w:t>t</w:t>
      </w:r>
      <w:r w:rsidRPr="00642BF6">
        <w:rPr>
          <w:rFonts w:ascii="Arial" w:hAnsi="Arial"/>
        </w:rPr>
        <w:t>he Company</w:t>
      </w:r>
      <w:r w:rsidR="008B64C6">
        <w:rPr>
          <w:rFonts w:ascii="Arial" w:hAnsi="Arial"/>
        </w:rPr>
        <w:t>´s</w:t>
      </w:r>
      <w:r w:rsidRPr="00642BF6">
        <w:rPr>
          <w:rFonts w:ascii="Arial" w:hAnsi="Arial"/>
        </w:rPr>
        <w:t xml:space="preserve"> employees,</w:t>
      </w:r>
      <w:r w:rsidR="00EA0F91">
        <w:rPr>
          <w:rFonts w:ascii="Arial" w:hAnsi="Arial"/>
        </w:rPr>
        <w:t xml:space="preserve"> </w:t>
      </w:r>
      <w:r w:rsidR="00EA0F91" w:rsidRPr="00EA0F91">
        <w:rPr>
          <w:rFonts w:ascii="Arial" w:hAnsi="Arial"/>
        </w:rPr>
        <w:t xml:space="preserve">employees of other companies sent to the Company for </w:t>
      </w:r>
      <w:r w:rsidR="00EA0F91">
        <w:rPr>
          <w:rFonts w:ascii="Arial" w:hAnsi="Arial"/>
        </w:rPr>
        <w:t xml:space="preserve">an </w:t>
      </w:r>
      <w:r w:rsidR="00EA0F91" w:rsidRPr="00EA0F91">
        <w:rPr>
          <w:rFonts w:ascii="Arial" w:hAnsi="Arial"/>
        </w:rPr>
        <w:t>internship</w:t>
      </w:r>
      <w:r w:rsidR="00EA0F91">
        <w:rPr>
          <w:rFonts w:ascii="Arial" w:hAnsi="Arial"/>
        </w:rPr>
        <w:t>,</w:t>
      </w:r>
      <w:r w:rsidRPr="00642BF6">
        <w:rPr>
          <w:rFonts w:ascii="Arial" w:hAnsi="Arial"/>
        </w:rPr>
        <w:t xml:space="preserve"> former employees with an established suspicion of damage to health or deteriorated health as a result of work performance, seconded employees, a student participating in practical training, and persons whose data are contained in the documents (e.g. A person issuing a confirmation of a completed reconditioning stay on behalf of the facility where it was completed, evaluating medical doctor/psychologist).</w:t>
      </w:r>
    </w:p>
    <w:p w14:paraId="0D47DE27" w14:textId="5553BAAA" w:rsidR="007D0453" w:rsidRPr="00EA0F91" w:rsidRDefault="007D0453"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What categories of personal data do we collect and process for this purpose?</w:t>
      </w:r>
    </w:p>
    <w:p w14:paraId="4FCBD921" w14:textId="55C52BA2" w:rsidR="00480274" w:rsidRPr="00642BF6" w:rsidRDefault="007D0453" w:rsidP="0004294E">
      <w:pPr>
        <w:jc w:val="both"/>
        <w:rPr>
          <w:rFonts w:ascii="Arial" w:hAnsi="Arial" w:cs="Arial"/>
        </w:rPr>
      </w:pPr>
      <w:r w:rsidRPr="00642BF6">
        <w:rPr>
          <w:rFonts w:ascii="Arial" w:hAnsi="Arial"/>
        </w:rPr>
        <w:t>For this purpose we collect and process the follow</w:t>
      </w:r>
      <w:r w:rsidR="008C476A">
        <w:rPr>
          <w:rFonts w:ascii="Arial" w:hAnsi="Arial"/>
        </w:rPr>
        <w:t>ing personal data categories:  i</w:t>
      </w:r>
      <w:r w:rsidRPr="00642BF6">
        <w:rPr>
          <w:rFonts w:ascii="Arial" w:hAnsi="Arial"/>
        </w:rPr>
        <w:t xml:space="preserve">dentification data, data related to employment, data related to health, data related to the healthcare and reconditioning stay, in particular the personal data in the extent of the name and surname, date of birth, birth </w:t>
      </w:r>
      <w:r w:rsidR="008423FE" w:rsidRPr="008423FE">
        <w:rPr>
          <w:rFonts w:ascii="Arial" w:hAnsi="Arial"/>
        </w:rPr>
        <w:t>identification</w:t>
      </w:r>
      <w:r w:rsidR="008423FE">
        <w:rPr>
          <w:rFonts w:ascii="Arial" w:hAnsi="Arial"/>
        </w:rPr>
        <w:t xml:space="preserve"> </w:t>
      </w:r>
      <w:r w:rsidRPr="00642BF6">
        <w:rPr>
          <w:rFonts w:ascii="Arial" w:hAnsi="Arial"/>
        </w:rPr>
        <w:t xml:space="preserve">number (if listed on the statement of mental qualification issued by a transport psychologist), permanent address, signature, employer, employment start date/transfer date, personal number, site, workplace, department, job position, type of work, vocation, cost centre, information if the job position has an impact or direct impact on nuclear safety, agents involved in the job or work environment to which the employee is exposed, duration of the exposition at work in years or months, results of the health risk assessment specifying the work categories individually for the respective agents involved in the job or work environment, work classification with respect to health risk, </w:t>
      </w:r>
      <w:r w:rsidR="00D7204E">
        <w:rPr>
          <w:rFonts w:ascii="Arial" w:hAnsi="Arial"/>
        </w:rPr>
        <w:t>form</w:t>
      </w:r>
      <w:r w:rsidRPr="00642BF6">
        <w:rPr>
          <w:rFonts w:ascii="Arial" w:hAnsi="Arial"/>
        </w:rPr>
        <w:t>/title</w:t>
      </w:r>
      <w:r w:rsidR="003203D4">
        <w:rPr>
          <w:rFonts w:ascii="Arial" w:hAnsi="Arial"/>
        </w:rPr>
        <w:t>/</w:t>
      </w:r>
      <w:r w:rsidR="00D7204E" w:rsidRPr="00642BF6">
        <w:rPr>
          <w:rFonts w:ascii="Arial" w:hAnsi="Arial"/>
        </w:rPr>
        <w:t>type</w:t>
      </w:r>
      <w:r w:rsidRPr="00642BF6">
        <w:rPr>
          <w:rFonts w:ascii="Arial" w:hAnsi="Arial"/>
        </w:rPr>
        <w:t xml:space="preserve"> of medical or psychological examination (e.g. initial, periodical, special), statement reference number, date of examination, results of the medical or psychological examination in the extent of the information if the data subject is/is not capable of performing the work, if he/she is capable to perform the work with restrictions, if he/she is capable of driving a vehicle, the medical doctor’s/psychologist’s workplace, driving licence (group and subgroup) in relation to the document of a driver’s mental qualification, place, duration, date and agenda of the reconditioning stay.</w:t>
      </w:r>
    </w:p>
    <w:p w14:paraId="5A55B0DC" w14:textId="77777777" w:rsidR="004C60A7" w:rsidRPr="00EA0F91" w:rsidRDefault="004C60A7"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What authorizes us for such processing of your personal data (so-called legal basis)?</w:t>
      </w:r>
    </w:p>
    <w:p w14:paraId="246EDB04" w14:textId="327EBB08" w:rsidR="00655C85" w:rsidRPr="00EA0F91" w:rsidRDefault="00655C85" w:rsidP="0004294E">
      <w:pPr>
        <w:spacing w:before="100" w:beforeAutospacing="1" w:after="100" w:afterAutospacing="1" w:line="240" w:lineRule="auto"/>
        <w:ind w:firstLine="708"/>
        <w:jc w:val="both"/>
        <w:rPr>
          <w:rFonts w:ascii="Arial" w:eastAsia="Times New Roman" w:hAnsi="Arial" w:cs="Arial"/>
        </w:rPr>
      </w:pPr>
      <w:r w:rsidRPr="00EA0F91">
        <w:rPr>
          <w:rFonts w:ascii="Arial" w:hAnsi="Arial"/>
        </w:rPr>
        <w:t>The legal basis for processing your personal data consists in a legal obligation of the Company and a legitimate interest of the Company.</w:t>
      </w:r>
    </w:p>
    <w:p w14:paraId="762526F6" w14:textId="77777777" w:rsidR="000A0A5E" w:rsidRPr="00EA0F91" w:rsidRDefault="005C6CD7" w:rsidP="0004294E">
      <w:pPr>
        <w:spacing w:before="100" w:beforeAutospacing="1" w:after="100" w:afterAutospacing="1" w:line="240" w:lineRule="auto"/>
        <w:ind w:firstLine="708"/>
        <w:jc w:val="both"/>
        <w:rPr>
          <w:rFonts w:ascii="Arial" w:eastAsia="Times New Roman" w:hAnsi="Arial" w:cs="Arial"/>
        </w:rPr>
      </w:pPr>
      <w:r w:rsidRPr="00EA0F91">
        <w:rPr>
          <w:rFonts w:ascii="Arial" w:hAnsi="Arial"/>
        </w:rPr>
        <w:t>The legal obligation of the Company to process your personal data results from the following legal regulations:</w:t>
      </w:r>
    </w:p>
    <w:p w14:paraId="698C7CB8" w14:textId="765E49B7" w:rsidR="000A0A5E" w:rsidRPr="00642BF6" w:rsidRDefault="000A0A5E" w:rsidP="0004294E">
      <w:pPr>
        <w:pStyle w:val="Odsekzoznamu"/>
        <w:numPr>
          <w:ilvl w:val="0"/>
          <w:numId w:val="10"/>
        </w:numPr>
        <w:jc w:val="both"/>
        <w:rPr>
          <w:rFonts w:ascii="Arial" w:hAnsi="Arial" w:cs="Arial"/>
        </w:rPr>
      </w:pPr>
      <w:r w:rsidRPr="00642BF6">
        <w:rPr>
          <w:rFonts w:ascii="Arial" w:hAnsi="Arial"/>
        </w:rPr>
        <w:lastRenderedPageBreak/>
        <w:t xml:space="preserve">Art. 41 of Act No. 311/2001 Coll. the Labour Code as amended </w:t>
      </w:r>
    </w:p>
    <w:p w14:paraId="4D9998AD" w14:textId="358BFF8F" w:rsidR="000A0A5E" w:rsidRPr="00642BF6" w:rsidRDefault="000A0A5E" w:rsidP="0004294E">
      <w:pPr>
        <w:pStyle w:val="Odsekzoznamu"/>
        <w:numPr>
          <w:ilvl w:val="0"/>
          <w:numId w:val="10"/>
        </w:numPr>
        <w:jc w:val="both"/>
        <w:rPr>
          <w:rFonts w:ascii="Arial" w:hAnsi="Arial" w:cs="Arial"/>
        </w:rPr>
      </w:pPr>
      <w:r w:rsidRPr="00642BF6">
        <w:rPr>
          <w:rFonts w:ascii="Arial" w:hAnsi="Arial"/>
        </w:rPr>
        <w:t>Art. 30, Art. 30e, Art. 30f of Act No. 355/2007 Coll. on Protection, Support, and Developme</w:t>
      </w:r>
      <w:r w:rsidR="00EA0F91">
        <w:rPr>
          <w:rFonts w:ascii="Arial" w:hAnsi="Arial"/>
        </w:rPr>
        <w:t xml:space="preserve">nt of Public Health as amended </w:t>
      </w:r>
    </w:p>
    <w:p w14:paraId="18830C07" w14:textId="45715510" w:rsidR="000A0A5E" w:rsidRPr="00642BF6" w:rsidRDefault="000A0A5E" w:rsidP="0004294E">
      <w:pPr>
        <w:pStyle w:val="Odsekzoznamu"/>
        <w:numPr>
          <w:ilvl w:val="0"/>
          <w:numId w:val="10"/>
        </w:numPr>
        <w:jc w:val="both"/>
        <w:rPr>
          <w:rFonts w:ascii="Arial" w:hAnsi="Arial" w:cs="Arial"/>
        </w:rPr>
      </w:pPr>
      <w:r w:rsidRPr="00642BF6">
        <w:rPr>
          <w:rFonts w:ascii="Arial" w:hAnsi="Arial"/>
        </w:rPr>
        <w:t>Art. 6, Art. 11, Art. 12 of Act No. 124/2006 Coll. on Occupational Health and Safety as amended</w:t>
      </w:r>
    </w:p>
    <w:p w14:paraId="76712096" w14:textId="4CFAB88B" w:rsidR="000A0A5E" w:rsidRPr="00642BF6" w:rsidRDefault="000A0A5E" w:rsidP="0004294E">
      <w:pPr>
        <w:pStyle w:val="Odsekzoznamu"/>
        <w:numPr>
          <w:ilvl w:val="0"/>
          <w:numId w:val="10"/>
        </w:numPr>
        <w:jc w:val="both"/>
        <w:rPr>
          <w:rFonts w:ascii="Arial" w:hAnsi="Arial" w:cs="Arial"/>
        </w:rPr>
      </w:pPr>
      <w:r w:rsidRPr="00642BF6">
        <w:rPr>
          <w:rFonts w:ascii="Arial" w:hAnsi="Arial"/>
        </w:rPr>
        <w:t>Art. 24, Art. 26 of Act No. 541/2004 Coll. on the Peaceful Use of Nuclear Energy (Atomic Act) as amended</w:t>
      </w:r>
    </w:p>
    <w:p w14:paraId="6CFC1599" w14:textId="318E3921" w:rsidR="000A0A5E" w:rsidRPr="001F4B21" w:rsidRDefault="000A0A5E" w:rsidP="0004294E">
      <w:pPr>
        <w:pStyle w:val="Odsekzoznamu"/>
        <w:numPr>
          <w:ilvl w:val="0"/>
          <w:numId w:val="10"/>
        </w:numPr>
        <w:jc w:val="both"/>
        <w:rPr>
          <w:rFonts w:ascii="Arial" w:hAnsi="Arial" w:cs="Arial"/>
        </w:rPr>
      </w:pPr>
      <w:r w:rsidRPr="00642BF6">
        <w:rPr>
          <w:rFonts w:ascii="Arial" w:hAnsi="Arial"/>
        </w:rPr>
        <w:t xml:space="preserve">Art. 3, Art. 7 of the Regulation of the Nuclear Regulatory Authority No. 52/2006 Coll. of </w:t>
      </w:r>
      <w:r w:rsidRPr="001F4B21">
        <w:rPr>
          <w:rFonts w:ascii="Arial" w:hAnsi="Arial" w:cs="Arial"/>
        </w:rPr>
        <w:t>Profes</w:t>
      </w:r>
      <w:r w:rsidR="00EA0F91">
        <w:rPr>
          <w:rFonts w:ascii="Arial" w:hAnsi="Arial" w:cs="Arial"/>
        </w:rPr>
        <w:t>sional Qualification as amended</w:t>
      </w:r>
    </w:p>
    <w:p w14:paraId="1DD57935" w14:textId="77777777" w:rsidR="000A0A5E" w:rsidRPr="001F4B21" w:rsidRDefault="000A0A5E" w:rsidP="0004294E">
      <w:pPr>
        <w:pStyle w:val="Odsekzoznamu"/>
        <w:numPr>
          <w:ilvl w:val="0"/>
          <w:numId w:val="10"/>
        </w:numPr>
        <w:jc w:val="both"/>
        <w:rPr>
          <w:rFonts w:ascii="Arial" w:hAnsi="Arial" w:cs="Arial"/>
        </w:rPr>
      </w:pPr>
      <w:r w:rsidRPr="001F4B21">
        <w:rPr>
          <w:rFonts w:ascii="Arial" w:hAnsi="Arial" w:cs="Arial"/>
        </w:rPr>
        <w:t>Art. 72 and Art. 73 of Act No. 87/2018 Coll. on Radiation Protection as amended</w:t>
      </w:r>
    </w:p>
    <w:p w14:paraId="2197AC04" w14:textId="77777777" w:rsidR="000A0A5E" w:rsidRPr="001F4B21" w:rsidRDefault="000A0A5E" w:rsidP="0004294E">
      <w:pPr>
        <w:pStyle w:val="Odsekzoznamu"/>
        <w:numPr>
          <w:ilvl w:val="0"/>
          <w:numId w:val="10"/>
        </w:numPr>
        <w:jc w:val="both"/>
        <w:rPr>
          <w:rFonts w:ascii="Arial" w:hAnsi="Arial" w:cs="Arial"/>
        </w:rPr>
      </w:pPr>
      <w:r w:rsidRPr="001F4B21">
        <w:rPr>
          <w:rFonts w:ascii="Arial" w:hAnsi="Arial" w:cs="Arial"/>
        </w:rPr>
        <w:t xml:space="preserve">Art. 88 of Act No. 8/2009 Coll. </w:t>
      </w:r>
      <w:r w:rsidRPr="001F4B21">
        <w:rPr>
          <w:rFonts w:ascii="Arial" w:hAnsi="Arial" w:cs="Arial"/>
          <w:b/>
          <w:color w:val="000000"/>
          <w:shd w:val="clear" w:color="auto" w:fill="FFFFFF"/>
        </w:rPr>
        <w:t> </w:t>
      </w:r>
      <w:r w:rsidRPr="001F4B21">
        <w:rPr>
          <w:rFonts w:ascii="Arial" w:hAnsi="Arial" w:cs="Arial"/>
        </w:rPr>
        <w:t>on Road Traffic as amended</w:t>
      </w:r>
    </w:p>
    <w:p w14:paraId="4BD4DBEE" w14:textId="223D15CF" w:rsidR="00655C85" w:rsidRPr="001F4B21" w:rsidRDefault="000A0A5E" w:rsidP="00150461">
      <w:pPr>
        <w:pStyle w:val="Odsekzoznamu"/>
        <w:numPr>
          <w:ilvl w:val="0"/>
          <w:numId w:val="10"/>
        </w:numPr>
        <w:jc w:val="both"/>
        <w:rPr>
          <w:rFonts w:ascii="Arial" w:hAnsi="Arial" w:cs="Arial"/>
        </w:rPr>
      </w:pPr>
      <w:r w:rsidRPr="001F4B21">
        <w:rPr>
          <w:rFonts w:ascii="Arial" w:hAnsi="Arial" w:cs="Arial"/>
        </w:rPr>
        <w:t>Art 30, Art. 33 of Act No. 513/2009 Coll. on Railroads as amended</w:t>
      </w:r>
    </w:p>
    <w:p w14:paraId="1C7A6A3D" w14:textId="1187C11D" w:rsidR="00150461" w:rsidRPr="001F4B21" w:rsidRDefault="00150461" w:rsidP="00150461">
      <w:pPr>
        <w:pStyle w:val="Odsekzoznamu"/>
        <w:numPr>
          <w:ilvl w:val="0"/>
          <w:numId w:val="10"/>
        </w:numPr>
        <w:spacing w:after="0" w:line="240" w:lineRule="auto"/>
        <w:jc w:val="both"/>
        <w:rPr>
          <w:rFonts w:ascii="Arial" w:hAnsi="Arial" w:cs="Arial"/>
        </w:rPr>
      </w:pPr>
      <w:r w:rsidRPr="001F4B21">
        <w:rPr>
          <w:rFonts w:ascii="Arial" w:hAnsi="Arial" w:cs="Arial"/>
        </w:rPr>
        <w:t>Art. 25 of Act No. 61/2015 Coll. On Professional Education and Training as amended in association with Art. 12 of Act No. 124/2006 Coll. On Occupational  Health and Safety as amended</w:t>
      </w:r>
    </w:p>
    <w:p w14:paraId="7AEB7B51" w14:textId="10B0DE5E" w:rsidR="000A0A5E" w:rsidRDefault="005C6CD7" w:rsidP="0004294E">
      <w:pPr>
        <w:spacing w:before="100" w:beforeAutospacing="1" w:after="100" w:afterAutospacing="1" w:line="240" w:lineRule="auto"/>
        <w:ind w:firstLine="708"/>
        <w:jc w:val="both"/>
        <w:rPr>
          <w:rFonts w:ascii="Arial" w:hAnsi="Arial"/>
        </w:rPr>
      </w:pPr>
      <w:r w:rsidRPr="00642BF6">
        <w:rPr>
          <w:rFonts w:ascii="Arial" w:hAnsi="Arial"/>
        </w:rPr>
        <w:t>The legitimate interest pursued by the Company in processing your personal data consists in complex and effective assurance of healthcare for the employees and former employees.</w:t>
      </w:r>
    </w:p>
    <w:p w14:paraId="6C4F7AC9" w14:textId="191820BF" w:rsidR="00EA0F91" w:rsidRPr="00642BF6" w:rsidRDefault="00EA0F91" w:rsidP="0004294E">
      <w:pPr>
        <w:spacing w:before="100" w:beforeAutospacing="1" w:after="100" w:afterAutospacing="1" w:line="240" w:lineRule="auto"/>
        <w:ind w:firstLine="708"/>
        <w:jc w:val="both"/>
        <w:rPr>
          <w:rFonts w:ascii="Arial" w:hAnsi="Arial" w:cs="Arial"/>
        </w:rPr>
      </w:pPr>
      <w:r w:rsidRPr="00EA0F91">
        <w:rPr>
          <w:rFonts w:ascii="Arial" w:hAnsi="Arial" w:cs="Arial"/>
        </w:rPr>
        <w:t xml:space="preserve">If you are sent to us as an employee </w:t>
      </w:r>
      <w:r>
        <w:rPr>
          <w:rFonts w:ascii="Arial" w:hAnsi="Arial" w:cs="Arial"/>
        </w:rPr>
        <w:t>of another company for an intern</w:t>
      </w:r>
      <w:r w:rsidRPr="00EA0F91">
        <w:rPr>
          <w:rFonts w:ascii="Arial" w:hAnsi="Arial" w:cs="Arial"/>
        </w:rPr>
        <w:t>ship, the legal basis for the processing of your personal data is the legitimate interest of the Company.</w:t>
      </w:r>
    </w:p>
    <w:p w14:paraId="0A517741" w14:textId="11F884FB" w:rsidR="00A30550" w:rsidRPr="00642BF6" w:rsidRDefault="00056109" w:rsidP="0004294E">
      <w:pPr>
        <w:spacing w:before="100" w:beforeAutospacing="1" w:after="100" w:afterAutospacing="1" w:line="240" w:lineRule="auto"/>
        <w:ind w:firstLine="708"/>
        <w:jc w:val="both"/>
        <w:rPr>
          <w:rFonts w:ascii="Arial" w:hAnsi="Arial" w:cs="Arial"/>
        </w:rPr>
      </w:pPr>
      <w:r w:rsidRPr="00642BF6">
        <w:rPr>
          <w:rFonts w:ascii="Arial" w:hAnsi="Arial"/>
        </w:rPr>
        <w:t xml:space="preserve">The data related to health are processed based on Art. 9 (2) (b) of the General Data Protection Regulation in association with Art. 30f of Act No. 355/2007 Coll. on Protection, Support, and Development of Public Health as amended, Art. 24 (and Art. 26of Act No. 541/2004 Coll. on the Peaceful Use of Nuclear Energy (Atomic Act) as amended, Art. 72 and Art. 73 of Act No. 87/2018 Coll. on Radiation Protection as amended, Art. </w:t>
      </w:r>
      <w:proofErr w:type="gramStart"/>
      <w:r w:rsidRPr="00642BF6">
        <w:rPr>
          <w:rFonts w:ascii="Arial" w:hAnsi="Arial"/>
        </w:rPr>
        <w:t>6  of</w:t>
      </w:r>
      <w:proofErr w:type="gramEnd"/>
      <w:r w:rsidRPr="00642BF6">
        <w:rPr>
          <w:rFonts w:ascii="Arial" w:hAnsi="Arial"/>
        </w:rPr>
        <w:t xml:space="preserve"> Act No. 124/2006 Coll. on Occupational Health and Safety as amended, Art 30, Art. 33 of Act No. 513/2009 Coll. on Railroads as amended, and Art. 88 of Act No. 8/2009 Coll. </w:t>
      </w:r>
      <w:r w:rsidRPr="00642BF6">
        <w:rPr>
          <w:rFonts w:ascii="Arial" w:hAnsi="Arial"/>
          <w:b/>
          <w:color w:val="000000"/>
          <w:shd w:val="clear" w:color="auto" w:fill="FFFFFF"/>
        </w:rPr>
        <w:t> </w:t>
      </w:r>
      <w:proofErr w:type="gramStart"/>
      <w:r w:rsidRPr="00642BF6">
        <w:rPr>
          <w:rFonts w:ascii="Arial" w:hAnsi="Arial"/>
        </w:rPr>
        <w:t>on</w:t>
      </w:r>
      <w:proofErr w:type="gramEnd"/>
      <w:r w:rsidRPr="00642BF6">
        <w:rPr>
          <w:rFonts w:ascii="Arial" w:hAnsi="Arial"/>
        </w:rPr>
        <w:t xml:space="preserve"> Road Traffic as amended.</w:t>
      </w:r>
    </w:p>
    <w:p w14:paraId="72589E00" w14:textId="6C70235C" w:rsidR="00D31D79" w:rsidRPr="00642BF6" w:rsidRDefault="00CB1A52" w:rsidP="0004294E">
      <w:pPr>
        <w:spacing w:before="100" w:beforeAutospacing="1" w:after="100" w:afterAutospacing="1" w:line="240" w:lineRule="auto"/>
        <w:ind w:firstLine="708"/>
        <w:jc w:val="both"/>
        <w:rPr>
          <w:rFonts w:ascii="Arial" w:hAnsi="Arial" w:cs="Arial"/>
          <w:b/>
          <w:color w:val="263B97"/>
        </w:rPr>
      </w:pPr>
      <w:r w:rsidRPr="00642BF6">
        <w:rPr>
          <w:rFonts w:ascii="Arial" w:hAnsi="Arial"/>
          <w:b/>
          <w:color w:val="263B97"/>
        </w:rPr>
        <w:t>If we do not obtain personal data from you, the source of the personal data is as follows:</w:t>
      </w:r>
    </w:p>
    <w:p w14:paraId="2C8C652D" w14:textId="682A3AFA" w:rsidR="0004294E" w:rsidRPr="00642BF6" w:rsidRDefault="0004294E" w:rsidP="0004294E">
      <w:pPr>
        <w:pStyle w:val="Odsekzoznamu"/>
        <w:numPr>
          <w:ilvl w:val="0"/>
          <w:numId w:val="11"/>
        </w:numPr>
        <w:jc w:val="both"/>
        <w:rPr>
          <w:rFonts w:ascii="Arial" w:hAnsi="Arial" w:cs="Arial"/>
        </w:rPr>
      </w:pPr>
      <w:r w:rsidRPr="00642BF6">
        <w:rPr>
          <w:rFonts w:ascii="Arial" w:hAnsi="Arial"/>
        </w:rPr>
        <w:t xml:space="preserve">The date of examination, statement reference number, result of a medical or psychological examination are obtained by the Company from the suppliers providing the services of health and mental capability evaluation. </w:t>
      </w:r>
    </w:p>
    <w:p w14:paraId="4CB25857" w14:textId="44259B0A" w:rsidR="005C6CD7" w:rsidRPr="00642BF6" w:rsidRDefault="0004294E" w:rsidP="00750B74">
      <w:pPr>
        <w:pStyle w:val="Odsekzoznamu"/>
        <w:numPr>
          <w:ilvl w:val="0"/>
          <w:numId w:val="11"/>
        </w:numPr>
        <w:jc w:val="both"/>
        <w:rPr>
          <w:rFonts w:ascii="Arial" w:hAnsi="Arial" w:cs="Arial"/>
        </w:rPr>
      </w:pPr>
      <w:r w:rsidRPr="00642BF6">
        <w:rPr>
          <w:rFonts w:ascii="Arial" w:hAnsi="Arial"/>
        </w:rPr>
        <w:t>Personal number, site, workplace, department, cost centre, job position, information if the job position has an impact or direct impact on nuclear safety, agents involved in the job or work environment, duration of the exposition at work in years or months, results of the health risk assessment specifying the work categories individually for the respective agents involved in the job or work environment, work classification with respect to health risk, type/title of medical/psychological examination, place, duration, date and agenda of the recond</w:t>
      </w:r>
      <w:r w:rsidR="00642BF6" w:rsidRPr="00642BF6">
        <w:rPr>
          <w:rFonts w:ascii="Arial" w:hAnsi="Arial"/>
        </w:rPr>
        <w:t>itioning stay are pro</w:t>
      </w:r>
      <w:r w:rsidRPr="00642BF6">
        <w:rPr>
          <w:rFonts w:ascii="Arial" w:hAnsi="Arial"/>
        </w:rPr>
        <w:t xml:space="preserve">vided by the Company. </w:t>
      </w:r>
    </w:p>
    <w:p w14:paraId="70F3E2A3" w14:textId="0ECF7B5D" w:rsidR="00D31D79" w:rsidRPr="00642BF6" w:rsidRDefault="00770081" w:rsidP="0004294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sidRPr="00642BF6">
        <w:rPr>
          <w:rFonts w:ascii="Arial" w:hAnsi="Arial"/>
          <w:b/>
          <w:color w:val="263B97"/>
        </w:rPr>
        <w:t>personal data (so-called data recipient)?</w:t>
      </w:r>
    </w:p>
    <w:p w14:paraId="574A69AB" w14:textId="0A0737F9" w:rsidR="00480274" w:rsidRDefault="00C03C9D" w:rsidP="0004294E">
      <w:pPr>
        <w:spacing w:before="100" w:beforeAutospacing="1" w:after="100" w:afterAutospacing="1" w:line="240" w:lineRule="auto"/>
        <w:ind w:firstLine="708"/>
        <w:jc w:val="both"/>
        <w:rPr>
          <w:rFonts w:ascii="Arial" w:hAnsi="Arial"/>
          <w:color w:val="2D2D2D"/>
        </w:rPr>
      </w:pPr>
      <w:r w:rsidRPr="00642BF6">
        <w:rPr>
          <w:rFonts w:ascii="Arial" w:hAnsi="Arial"/>
        </w:rPr>
        <w:t>Data recipients include the Regional Public Health Authority, Public Health Authority of the SR, Labour Inspectorate, and occupational medical service provider.</w:t>
      </w:r>
      <w:r w:rsidRPr="00642BF6">
        <w:rPr>
          <w:rFonts w:ascii="Arial" w:hAnsi="Arial"/>
          <w:color w:val="2D2D2D"/>
        </w:rPr>
        <w:t xml:space="preserve"> </w:t>
      </w:r>
    </w:p>
    <w:p w14:paraId="5CC4B909" w14:textId="77777777" w:rsidR="004C7360" w:rsidRPr="00642BF6" w:rsidRDefault="004C7360" w:rsidP="0004294E">
      <w:pPr>
        <w:spacing w:before="100" w:beforeAutospacing="1" w:after="100" w:afterAutospacing="1" w:line="240" w:lineRule="auto"/>
        <w:ind w:firstLine="708"/>
        <w:jc w:val="both"/>
        <w:rPr>
          <w:rFonts w:ascii="Arial" w:hAnsi="Arial" w:cs="Arial"/>
          <w:b/>
          <w:color w:val="263B97"/>
        </w:rPr>
      </w:pPr>
      <w:r w:rsidRPr="00642BF6">
        <w:rPr>
          <w:rFonts w:ascii="Arial" w:hAnsi="Arial"/>
          <w:b/>
          <w:color w:val="263B97"/>
        </w:rPr>
        <w:t>Does the processing of your personal data involve a transfer of your personal data to a third country or international organisation?</w:t>
      </w:r>
    </w:p>
    <w:p w14:paraId="01FB680A" w14:textId="703D00C3" w:rsidR="004C7360" w:rsidRPr="00642BF6" w:rsidRDefault="0004294E" w:rsidP="0004294E">
      <w:pPr>
        <w:spacing w:before="100" w:beforeAutospacing="1" w:after="100" w:afterAutospacing="1" w:line="240" w:lineRule="auto"/>
        <w:ind w:firstLine="708"/>
        <w:jc w:val="both"/>
        <w:rPr>
          <w:rFonts w:ascii="Arial" w:hAnsi="Arial" w:cs="Arial"/>
        </w:rPr>
      </w:pPr>
      <w:r w:rsidRPr="00642BF6">
        <w:rPr>
          <w:rFonts w:ascii="Arial" w:hAnsi="Arial"/>
        </w:rPr>
        <w:t>No</w:t>
      </w:r>
    </w:p>
    <w:p w14:paraId="24D2EBFA" w14:textId="0A376415" w:rsidR="00D31D79" w:rsidRPr="00EA0F91" w:rsidRDefault="00D31D79" w:rsidP="0004294E">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 xml:space="preserve">How long do </w:t>
      </w:r>
      <w:proofErr w:type="gramStart"/>
      <w:r w:rsidRPr="00642BF6">
        <w:rPr>
          <w:rFonts w:ascii="Arial" w:hAnsi="Arial"/>
          <w:b/>
          <w:color w:val="263B97"/>
        </w:rPr>
        <w:t>we</w:t>
      </w:r>
      <w:proofErr w:type="gramEnd"/>
      <w:r w:rsidRPr="00642BF6">
        <w:rPr>
          <w:rFonts w:ascii="Arial" w:hAnsi="Arial"/>
          <w:b/>
          <w:color w:val="263B97"/>
        </w:rPr>
        <w:t xml:space="preserve"> proce</w:t>
      </w:r>
      <w:r w:rsidR="00770081">
        <w:rPr>
          <w:rFonts w:ascii="Arial" w:hAnsi="Arial"/>
          <w:b/>
          <w:color w:val="263B97"/>
        </w:rPr>
        <w:t xml:space="preserve">ss </w:t>
      </w:r>
      <w:r w:rsidRPr="00642BF6">
        <w:rPr>
          <w:rFonts w:ascii="Arial" w:hAnsi="Arial"/>
          <w:b/>
          <w:color w:val="263B97"/>
        </w:rPr>
        <w:t>personal data (so-called storage period)?</w:t>
      </w:r>
    </w:p>
    <w:p w14:paraId="4AB38CF8" w14:textId="1D5D9281" w:rsidR="00E23A1A" w:rsidRPr="00642BF6" w:rsidRDefault="00E23A1A" w:rsidP="0004294E">
      <w:pPr>
        <w:spacing w:before="100" w:beforeAutospacing="1" w:after="100" w:afterAutospacing="1" w:line="240" w:lineRule="auto"/>
        <w:ind w:firstLine="708"/>
        <w:jc w:val="both"/>
        <w:rPr>
          <w:rFonts w:ascii="Arial" w:hAnsi="Arial" w:cs="Arial"/>
          <w:color w:val="263B97"/>
        </w:rPr>
      </w:pPr>
      <w:r w:rsidRPr="00642BF6">
        <w:rPr>
          <w:rFonts w:ascii="Arial" w:hAnsi="Arial"/>
        </w:rPr>
        <w:t>Your personal data are processed for the period of 70 years of the employee’s age.</w:t>
      </w:r>
      <w:r w:rsidRPr="00642BF6">
        <w:rPr>
          <w:rFonts w:ascii="Arial" w:hAnsi="Arial"/>
          <w:color w:val="000000"/>
        </w:rPr>
        <w:t xml:space="preserve"> </w:t>
      </w:r>
    </w:p>
    <w:p w14:paraId="6533EAF2" w14:textId="77777777" w:rsidR="007D0453" w:rsidRPr="00EA0F91" w:rsidRDefault="007D0453"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What are your rights as a data subject?</w:t>
      </w:r>
    </w:p>
    <w:p w14:paraId="13C9327D" w14:textId="77777777" w:rsidR="007D0453" w:rsidRPr="00642BF6" w:rsidRDefault="007D0453" w:rsidP="0004294E">
      <w:pPr>
        <w:ind w:firstLine="708"/>
        <w:jc w:val="both"/>
        <w:rPr>
          <w:rFonts w:ascii="Arial" w:hAnsi="Arial" w:cs="Arial"/>
        </w:rPr>
      </w:pPr>
      <w:r w:rsidRPr="00642BF6">
        <w:rPr>
          <w:rFonts w:ascii="Arial" w:hAnsi="Arial"/>
        </w:rPr>
        <w:t>As a data subject you have the following rights:</w:t>
      </w:r>
    </w:p>
    <w:p w14:paraId="2FBE611B" w14:textId="77777777" w:rsidR="0004294E" w:rsidRPr="00642BF6" w:rsidRDefault="0004294E" w:rsidP="0004294E">
      <w:pPr>
        <w:jc w:val="both"/>
        <w:rPr>
          <w:rFonts w:ascii="Arial" w:hAnsi="Arial" w:cs="Arial"/>
        </w:rPr>
      </w:pPr>
      <w:r w:rsidRPr="00642BF6">
        <w:rPr>
          <w:rFonts w:ascii="Arial" w:hAnsi="Arial"/>
        </w:rPr>
        <w:t>With respect to the Company’s legal obligation:</w:t>
      </w:r>
    </w:p>
    <w:p w14:paraId="35A02173"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 xml:space="preserve">The right of access </w:t>
      </w:r>
    </w:p>
    <w:p w14:paraId="5B300E0B"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 xml:space="preserve">The right to rectification </w:t>
      </w:r>
    </w:p>
    <w:p w14:paraId="5D97B0F5"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 xml:space="preserve">The right to erasure (‘right to be forgotten’) </w:t>
      </w:r>
    </w:p>
    <w:p w14:paraId="1F6C959A"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The right to restriction of personal data processing</w:t>
      </w:r>
    </w:p>
    <w:p w14:paraId="23B3EC52"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The right to lodge a complaint with a supervisory authority</w:t>
      </w:r>
    </w:p>
    <w:p w14:paraId="487DC22E" w14:textId="77777777" w:rsidR="0004294E" w:rsidRPr="00642BF6" w:rsidRDefault="0004294E" w:rsidP="0004294E">
      <w:pPr>
        <w:jc w:val="both"/>
        <w:rPr>
          <w:rFonts w:ascii="Arial" w:hAnsi="Arial" w:cs="Arial"/>
        </w:rPr>
      </w:pPr>
      <w:r w:rsidRPr="00642BF6">
        <w:rPr>
          <w:rFonts w:ascii="Arial" w:hAnsi="Arial"/>
        </w:rPr>
        <w:t>With respect to the Company’s legitimate interest:</w:t>
      </w:r>
    </w:p>
    <w:p w14:paraId="1B8F47FD"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 xml:space="preserve">The right of access </w:t>
      </w:r>
    </w:p>
    <w:p w14:paraId="62C97040"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 xml:space="preserve">The right to rectification </w:t>
      </w:r>
    </w:p>
    <w:p w14:paraId="64E4420E"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 xml:space="preserve">The right to erasure (‘right to be forgotten’) </w:t>
      </w:r>
    </w:p>
    <w:p w14:paraId="23C70820"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The right to restriction of personal data processing</w:t>
      </w:r>
    </w:p>
    <w:p w14:paraId="258F82D3" w14:textId="77777777" w:rsidR="0004294E" w:rsidRPr="00EA0F91" w:rsidRDefault="0004294E" w:rsidP="0004294E">
      <w:pPr>
        <w:pStyle w:val="Odsekzoznamu"/>
        <w:numPr>
          <w:ilvl w:val="0"/>
          <w:numId w:val="12"/>
        </w:numPr>
        <w:jc w:val="both"/>
        <w:rPr>
          <w:rFonts w:ascii="Arial" w:hAnsi="Arial" w:cs="Arial"/>
          <w:b/>
        </w:rPr>
      </w:pPr>
      <w:r w:rsidRPr="00EA0F91">
        <w:rPr>
          <w:rFonts w:ascii="Arial" w:hAnsi="Arial"/>
          <w:b/>
        </w:rPr>
        <w:t xml:space="preserve">The right to object </w:t>
      </w:r>
    </w:p>
    <w:p w14:paraId="0D9AB245" w14:textId="77777777" w:rsidR="0004294E" w:rsidRPr="00EA0F91" w:rsidRDefault="0004294E" w:rsidP="0004294E">
      <w:pPr>
        <w:pStyle w:val="Odsekzoznamu"/>
        <w:numPr>
          <w:ilvl w:val="0"/>
          <w:numId w:val="12"/>
        </w:numPr>
        <w:jc w:val="both"/>
        <w:rPr>
          <w:rFonts w:ascii="Arial" w:hAnsi="Arial" w:cs="Arial"/>
        </w:rPr>
      </w:pPr>
      <w:r w:rsidRPr="00EA0F91">
        <w:rPr>
          <w:rFonts w:ascii="Arial" w:hAnsi="Arial"/>
        </w:rPr>
        <w:t>The right to lodge a complaint with a supervisory authority</w:t>
      </w:r>
    </w:p>
    <w:p w14:paraId="01F26114" w14:textId="77777777" w:rsidR="007D0453" w:rsidRPr="00642BF6" w:rsidRDefault="007D0453" w:rsidP="0004294E">
      <w:pPr>
        <w:spacing w:after="150" w:line="240" w:lineRule="auto"/>
        <w:ind w:firstLine="708"/>
        <w:jc w:val="both"/>
        <w:rPr>
          <w:rFonts w:ascii="Arial" w:eastAsia="Times New Roman" w:hAnsi="Arial" w:cs="Arial"/>
          <w:color w:val="2D2D2D"/>
        </w:rPr>
      </w:pPr>
      <w:r w:rsidRPr="00642BF6">
        <w:rPr>
          <w:rFonts w:ascii="Arial" w:hAnsi="Arial"/>
        </w:rPr>
        <w:t>The current contact details of the Office for Personal Data Protection of the Slovak Republic and further instructions on lodging such a complaint are published on the website of the office at</w:t>
      </w:r>
      <w:r w:rsidRPr="00642BF6">
        <w:t xml:space="preserve"> </w:t>
      </w:r>
      <w:hyperlink r:id="rId11" w:history="1">
        <w:r w:rsidRPr="00642BF6">
          <w:rPr>
            <w:rStyle w:val="Hypertextovprepojenie"/>
            <w:rFonts w:ascii="Arial" w:hAnsi="Arial"/>
            <w:color w:val="auto"/>
          </w:rPr>
          <w:t>www.dataprotection.gov.sk</w:t>
        </w:r>
      </w:hyperlink>
      <w:r w:rsidRPr="00642BF6">
        <w:rPr>
          <w:rStyle w:val="Hypertextovprepojenie"/>
          <w:rFonts w:ascii="Arial" w:hAnsi="Arial"/>
          <w:color w:val="auto"/>
        </w:rPr>
        <w:t>.</w:t>
      </w:r>
    </w:p>
    <w:p w14:paraId="4A82F510" w14:textId="18C9E35F" w:rsidR="007D0453" w:rsidRPr="00642BF6" w:rsidRDefault="007D0453" w:rsidP="0004294E">
      <w:pPr>
        <w:ind w:firstLine="708"/>
        <w:jc w:val="both"/>
        <w:rPr>
          <w:rFonts w:ascii="Arial" w:eastAsia="Times New Roman" w:hAnsi="Arial" w:cs="Arial"/>
          <w:color w:val="2D2D2D"/>
        </w:rPr>
      </w:pPr>
      <w:r w:rsidRPr="00EA0F91">
        <w:rPr>
          <w:rFonts w:ascii="Arial" w:hAnsi="Arial"/>
        </w:rPr>
        <w:t xml:space="preserve">Further information on the scope of the above rights is provided on the Company’s website: </w:t>
      </w:r>
      <w:hyperlink r:id="rId12" w:history="1">
        <w:r w:rsidRPr="00642BF6">
          <w:rPr>
            <w:rFonts w:ascii="Arial" w:hAnsi="Arial"/>
            <w:u w:val="single"/>
          </w:rPr>
          <w:t>www.seas.sk/gdpr</w:t>
        </w:r>
      </w:hyperlink>
      <w:r w:rsidRPr="00642BF6">
        <w:rPr>
          <w:rFonts w:ascii="Arial" w:hAnsi="Arial"/>
          <w:color w:val="2D2D2D"/>
        </w:rPr>
        <w:t>.</w:t>
      </w:r>
    </w:p>
    <w:p w14:paraId="40DC9D99" w14:textId="77777777" w:rsidR="003D1F01" w:rsidRPr="00EA0F91" w:rsidRDefault="003D1F01"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How to exercise your rights in the Company:</w:t>
      </w:r>
    </w:p>
    <w:p w14:paraId="250549B2" w14:textId="1055A661" w:rsidR="003D1F01" w:rsidRPr="00EA0F91" w:rsidRDefault="003D1F01" w:rsidP="0004294E">
      <w:pPr>
        <w:ind w:firstLine="708"/>
        <w:jc w:val="both"/>
        <w:rPr>
          <w:rFonts w:ascii="Arial" w:hAnsi="Arial" w:cs="Arial"/>
          <w:b/>
        </w:rPr>
      </w:pPr>
      <w:r w:rsidRPr="00642BF6">
        <w:rPr>
          <w:rFonts w:ascii="Arial" w:hAnsi="Arial"/>
        </w:rPr>
        <w:t xml:space="preserve">You can exercise your rights in our Company at any time in the </w:t>
      </w:r>
      <w:r w:rsidRPr="00EA0F91">
        <w:rPr>
          <w:rFonts w:ascii="Arial" w:hAnsi="Arial"/>
        </w:rPr>
        <w:t>following ways:</w:t>
      </w:r>
    </w:p>
    <w:p w14:paraId="14588CFC" w14:textId="77777777" w:rsidR="0001235D" w:rsidRPr="00241E71" w:rsidRDefault="0001235D" w:rsidP="00EA0F91">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24255845" w14:textId="77777777" w:rsidR="0001235D" w:rsidRPr="00B950FE" w:rsidRDefault="0001235D" w:rsidP="00EA0F91">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47B815CC" w14:textId="2881A01A" w:rsidR="0001235D" w:rsidRPr="007B5AE6" w:rsidRDefault="00EA0F91" w:rsidP="00EA0F91">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01235D">
        <w:rPr>
          <w:rFonts w:ascii="Arial" w:hAnsi="Arial"/>
        </w:rPr>
        <w:t>lectronically</w:t>
      </w:r>
      <w:proofErr w:type="gramEnd"/>
      <w:r w:rsidR="0001235D">
        <w:rPr>
          <w:rFonts w:ascii="Arial" w:hAnsi="Arial"/>
        </w:rPr>
        <w:t xml:space="preserve"> – by email, by sending the request in question to the email address of the data protection officer to </w:t>
      </w:r>
      <w:hyperlink r:id="rId15" w:history="1">
        <w:r w:rsidR="0001235D">
          <w:rPr>
            <w:rStyle w:val="Hypertextovprepojenie"/>
            <w:rFonts w:ascii="Arial" w:hAnsi="Arial"/>
          </w:rPr>
          <w:t>dpo@seas.sk</w:t>
        </w:r>
      </w:hyperlink>
      <w:r w:rsidR="0001235D">
        <w:rPr>
          <w:rStyle w:val="Hypertextovprepojenie"/>
          <w:rFonts w:ascii="Arial" w:hAnsi="Arial"/>
          <w:color w:val="auto"/>
          <w:u w:val="none"/>
        </w:rPr>
        <w:t>.</w:t>
      </w:r>
    </w:p>
    <w:p w14:paraId="1D003485" w14:textId="77777777" w:rsidR="007A73BF" w:rsidRPr="00642BF6" w:rsidRDefault="007A73BF" w:rsidP="0004294E">
      <w:pPr>
        <w:spacing w:before="100" w:beforeAutospacing="1" w:after="100" w:afterAutospacing="1" w:line="240" w:lineRule="auto"/>
        <w:ind w:firstLine="708"/>
        <w:jc w:val="both"/>
        <w:rPr>
          <w:rFonts w:ascii="Arial" w:eastAsia="Times New Roman" w:hAnsi="Arial" w:cs="Arial"/>
          <w:b/>
          <w:color w:val="404040"/>
        </w:rPr>
      </w:pPr>
      <w:r w:rsidRPr="00642BF6">
        <w:rPr>
          <w:rFonts w:ascii="Arial" w:hAnsi="Arial"/>
          <w:b/>
          <w:color w:val="263B97"/>
        </w:rPr>
        <w:t xml:space="preserve">Is provision of your personal data a statutory or contractual requirement or a requirement necessary to enter into a contract? </w:t>
      </w:r>
    </w:p>
    <w:p w14:paraId="053F1102" w14:textId="33417A5C" w:rsidR="007A73BF" w:rsidRDefault="007A73BF" w:rsidP="0004294E">
      <w:pPr>
        <w:ind w:firstLine="708"/>
        <w:jc w:val="both"/>
        <w:rPr>
          <w:rFonts w:ascii="Arial" w:hAnsi="Arial"/>
        </w:rPr>
      </w:pPr>
      <w:r w:rsidRPr="00642BF6">
        <w:rPr>
          <w:rFonts w:ascii="Arial" w:hAnsi="Arial"/>
        </w:rPr>
        <w:t xml:space="preserve">Providing your personal data in relation to healthcare is a legal requirement. Refusing to provide the personal data shall result in the Company being unable to evaluate health or mental capability and perform the duties related thereto. Providing the personal data in relation to the reconditioning stays, namely the name, surname, employer, vocation, agents involved in the work environment, work classification with respect to health risk, place, duration, date and agenda of the reconditioning stay, signature of the employee issuing the reconditioning voucher, signature of the person issuing the confirmation about the completed reconditioning stay on behalf of the facility where it was completed, is a legal requirement. Failure to provide the personal data shall result in the Company being unable to comply with its obligation to provide reconditioning stay for the employee and breaching of the employee’s obligation to complete a </w:t>
      </w:r>
      <w:bookmarkStart w:id="0" w:name="_GoBack"/>
      <w:r w:rsidRPr="00642BF6">
        <w:rPr>
          <w:rFonts w:ascii="Arial" w:hAnsi="Arial"/>
        </w:rPr>
        <w:t>reconditioning stay. Providing other personal data is neither a legal nor contractual requirement, nor a requirement necessary to enter into a contract.</w:t>
      </w:r>
    </w:p>
    <w:p w14:paraId="71FFF15D" w14:textId="358E1351" w:rsidR="00EA0F91" w:rsidRPr="009164AD" w:rsidRDefault="00EA0F91" w:rsidP="0004294E">
      <w:pPr>
        <w:ind w:firstLine="708"/>
        <w:jc w:val="both"/>
        <w:rPr>
          <w:rFonts w:ascii="Arial" w:hAnsi="Arial"/>
        </w:rPr>
      </w:pPr>
      <w:r w:rsidRPr="009164AD">
        <w:rPr>
          <w:rFonts w:ascii="Arial" w:hAnsi="Arial"/>
        </w:rPr>
        <w:t>If you are sent to us as an employee of another company for an internship, providing your personal data is not a legal requirement. The legal basis for processing your personal data is the legitimate interest of the Company.</w:t>
      </w:r>
    </w:p>
    <w:bookmarkEnd w:id="0"/>
    <w:p w14:paraId="5F7C3272" w14:textId="2832E8B7" w:rsidR="00B1259A" w:rsidRPr="00EA0F91" w:rsidRDefault="00BA2C16" w:rsidP="00EA0F91">
      <w:pPr>
        <w:spacing w:before="100" w:beforeAutospacing="1" w:after="100" w:afterAutospacing="1" w:line="240" w:lineRule="auto"/>
        <w:ind w:firstLine="708"/>
        <w:jc w:val="both"/>
        <w:rPr>
          <w:rFonts w:ascii="Arial" w:hAnsi="Arial"/>
          <w:b/>
          <w:color w:val="263B97"/>
        </w:rPr>
      </w:pPr>
      <w:r w:rsidRPr="00642BF6">
        <w:rPr>
          <w:rFonts w:ascii="Arial" w:hAnsi="Arial"/>
          <w:b/>
          <w:color w:val="263B97"/>
        </w:rPr>
        <w:t xml:space="preserve">Does the processing of your personal data involve automated individual decision-making, including profiling? </w:t>
      </w:r>
    </w:p>
    <w:p w14:paraId="3AA82C83" w14:textId="2351451D" w:rsidR="00B1259A" w:rsidRPr="00642BF6" w:rsidRDefault="0004294E" w:rsidP="0004294E">
      <w:pPr>
        <w:ind w:firstLine="708"/>
        <w:jc w:val="both"/>
        <w:rPr>
          <w:rFonts w:ascii="Arial" w:hAnsi="Arial" w:cs="Arial"/>
          <w:i/>
          <w:color w:val="808080" w:themeColor="background1" w:themeShade="80"/>
        </w:rPr>
      </w:pPr>
      <w:r w:rsidRPr="00642BF6">
        <w:rPr>
          <w:rFonts w:ascii="Arial" w:hAnsi="Arial"/>
        </w:rPr>
        <w:t>No</w:t>
      </w:r>
    </w:p>
    <w:sectPr w:rsidR="00B1259A" w:rsidRPr="00642BF6"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D4E4F" w14:textId="77777777" w:rsidR="005F36CD" w:rsidRDefault="005F36CD" w:rsidP="00447C9E">
      <w:pPr>
        <w:spacing w:after="0" w:line="240" w:lineRule="auto"/>
      </w:pPr>
      <w:r>
        <w:separator/>
      </w:r>
    </w:p>
  </w:endnote>
  <w:endnote w:type="continuationSeparator" w:id="0">
    <w:p w14:paraId="65877C59" w14:textId="77777777" w:rsidR="005F36CD" w:rsidRDefault="005F36CD"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F4719" w14:textId="77777777" w:rsidR="00800BA8" w:rsidRDefault="00800B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05D0C33D" w:rsidR="00447C9E" w:rsidRPr="00800BA8" w:rsidRDefault="00800BA8" w:rsidP="00800BA8">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025E1" w14:textId="77777777" w:rsidR="00800BA8" w:rsidRDefault="00800B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A9243" w14:textId="77777777" w:rsidR="005F36CD" w:rsidRDefault="005F36CD" w:rsidP="00447C9E">
      <w:pPr>
        <w:spacing w:after="0" w:line="240" w:lineRule="auto"/>
      </w:pPr>
      <w:r>
        <w:separator/>
      </w:r>
    </w:p>
  </w:footnote>
  <w:footnote w:type="continuationSeparator" w:id="0">
    <w:p w14:paraId="6244167C" w14:textId="77777777" w:rsidR="005F36CD" w:rsidRDefault="005F36CD"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E4DE2" w14:textId="77777777" w:rsidR="00800BA8" w:rsidRDefault="00800BA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7F5731F3"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CEC5B" w14:textId="77777777" w:rsidR="00800BA8" w:rsidRDefault="00800B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1E17856"/>
    <w:multiLevelType w:val="hybridMultilevel"/>
    <w:tmpl w:val="8258DD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61BC45F3"/>
    <w:multiLevelType w:val="hybridMultilevel"/>
    <w:tmpl w:val="6B3AF3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2FD5C6D"/>
    <w:multiLevelType w:val="hybridMultilevel"/>
    <w:tmpl w:val="3C446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7"/>
  </w:num>
  <w:num w:numId="7">
    <w:abstractNumId w:val="9"/>
  </w:num>
  <w:num w:numId="8">
    <w:abstractNumId w:val="1"/>
  </w:num>
  <w:num w:numId="9">
    <w:abstractNumId w:val="11"/>
  </w:num>
  <w:num w:numId="10">
    <w:abstractNumId w:val="8"/>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1235D"/>
    <w:rsid w:val="00024A3A"/>
    <w:rsid w:val="0004294E"/>
    <w:rsid w:val="00051329"/>
    <w:rsid w:val="00056109"/>
    <w:rsid w:val="00066067"/>
    <w:rsid w:val="00086EAD"/>
    <w:rsid w:val="00090431"/>
    <w:rsid w:val="000A0A5E"/>
    <w:rsid w:val="000A0BE7"/>
    <w:rsid w:val="000A6A9A"/>
    <w:rsid w:val="000C1A31"/>
    <w:rsid w:val="000C5CD0"/>
    <w:rsid w:val="000D18C8"/>
    <w:rsid w:val="000D3F33"/>
    <w:rsid w:val="000E16AA"/>
    <w:rsid w:val="0012729A"/>
    <w:rsid w:val="001309D4"/>
    <w:rsid w:val="00150461"/>
    <w:rsid w:val="00154FB0"/>
    <w:rsid w:val="00170543"/>
    <w:rsid w:val="001900A8"/>
    <w:rsid w:val="001B233F"/>
    <w:rsid w:val="001B3FB7"/>
    <w:rsid w:val="001C709D"/>
    <w:rsid w:val="001E2A69"/>
    <w:rsid w:val="001F4B21"/>
    <w:rsid w:val="00201BAE"/>
    <w:rsid w:val="002216B7"/>
    <w:rsid w:val="00240849"/>
    <w:rsid w:val="00244FB3"/>
    <w:rsid w:val="00257875"/>
    <w:rsid w:val="00265FD2"/>
    <w:rsid w:val="00267A16"/>
    <w:rsid w:val="00283599"/>
    <w:rsid w:val="002C7673"/>
    <w:rsid w:val="002D0583"/>
    <w:rsid w:val="00303451"/>
    <w:rsid w:val="003203D4"/>
    <w:rsid w:val="00320B3B"/>
    <w:rsid w:val="00321513"/>
    <w:rsid w:val="00347721"/>
    <w:rsid w:val="00360980"/>
    <w:rsid w:val="00362A58"/>
    <w:rsid w:val="003A21F0"/>
    <w:rsid w:val="003A569C"/>
    <w:rsid w:val="003B6CB4"/>
    <w:rsid w:val="003D1F01"/>
    <w:rsid w:val="003D7079"/>
    <w:rsid w:val="003E5D4B"/>
    <w:rsid w:val="003F2479"/>
    <w:rsid w:val="003F3F6B"/>
    <w:rsid w:val="003F45CB"/>
    <w:rsid w:val="004012E0"/>
    <w:rsid w:val="00401FED"/>
    <w:rsid w:val="0040787A"/>
    <w:rsid w:val="004179B4"/>
    <w:rsid w:val="00425594"/>
    <w:rsid w:val="00447C9E"/>
    <w:rsid w:val="00477AC4"/>
    <w:rsid w:val="00480274"/>
    <w:rsid w:val="00491744"/>
    <w:rsid w:val="004C60A7"/>
    <w:rsid w:val="004C65FA"/>
    <w:rsid w:val="004C7360"/>
    <w:rsid w:val="004E2C21"/>
    <w:rsid w:val="004E3669"/>
    <w:rsid w:val="004F28FD"/>
    <w:rsid w:val="004F699A"/>
    <w:rsid w:val="0050666C"/>
    <w:rsid w:val="0051684C"/>
    <w:rsid w:val="00521827"/>
    <w:rsid w:val="005222A3"/>
    <w:rsid w:val="0053336C"/>
    <w:rsid w:val="0055033D"/>
    <w:rsid w:val="005677B6"/>
    <w:rsid w:val="0057757C"/>
    <w:rsid w:val="0057780D"/>
    <w:rsid w:val="00577AFD"/>
    <w:rsid w:val="00585CAB"/>
    <w:rsid w:val="005956B2"/>
    <w:rsid w:val="005B498D"/>
    <w:rsid w:val="005C42BD"/>
    <w:rsid w:val="005C6CD7"/>
    <w:rsid w:val="005D540A"/>
    <w:rsid w:val="005F36CD"/>
    <w:rsid w:val="006018B1"/>
    <w:rsid w:val="0060574D"/>
    <w:rsid w:val="00605E29"/>
    <w:rsid w:val="00642BF6"/>
    <w:rsid w:val="00655C85"/>
    <w:rsid w:val="00686252"/>
    <w:rsid w:val="006B4AE0"/>
    <w:rsid w:val="006B6EF4"/>
    <w:rsid w:val="006C4101"/>
    <w:rsid w:val="006F4829"/>
    <w:rsid w:val="00704BBB"/>
    <w:rsid w:val="007076FE"/>
    <w:rsid w:val="00742919"/>
    <w:rsid w:val="00747D85"/>
    <w:rsid w:val="00750B74"/>
    <w:rsid w:val="00763563"/>
    <w:rsid w:val="00763779"/>
    <w:rsid w:val="00770081"/>
    <w:rsid w:val="00785BDE"/>
    <w:rsid w:val="007A2C47"/>
    <w:rsid w:val="007A73BF"/>
    <w:rsid w:val="007D0453"/>
    <w:rsid w:val="007E6C08"/>
    <w:rsid w:val="007F1DDD"/>
    <w:rsid w:val="007F31C2"/>
    <w:rsid w:val="00800BA8"/>
    <w:rsid w:val="0082077C"/>
    <w:rsid w:val="008423FE"/>
    <w:rsid w:val="00845356"/>
    <w:rsid w:val="008500C7"/>
    <w:rsid w:val="008630D0"/>
    <w:rsid w:val="00863235"/>
    <w:rsid w:val="0087195F"/>
    <w:rsid w:val="0087570F"/>
    <w:rsid w:val="0089054E"/>
    <w:rsid w:val="00895D12"/>
    <w:rsid w:val="00896915"/>
    <w:rsid w:val="008B6481"/>
    <w:rsid w:val="008B64C6"/>
    <w:rsid w:val="008C05BD"/>
    <w:rsid w:val="008C476A"/>
    <w:rsid w:val="00905B30"/>
    <w:rsid w:val="00911651"/>
    <w:rsid w:val="009164AD"/>
    <w:rsid w:val="0092172E"/>
    <w:rsid w:val="00924D1D"/>
    <w:rsid w:val="00936A08"/>
    <w:rsid w:val="009655B3"/>
    <w:rsid w:val="009741CF"/>
    <w:rsid w:val="0099024B"/>
    <w:rsid w:val="009A3B11"/>
    <w:rsid w:val="009B552B"/>
    <w:rsid w:val="009C66C4"/>
    <w:rsid w:val="009D3F4A"/>
    <w:rsid w:val="009E524E"/>
    <w:rsid w:val="009F15AF"/>
    <w:rsid w:val="009F2A6B"/>
    <w:rsid w:val="009F5C70"/>
    <w:rsid w:val="009F688D"/>
    <w:rsid w:val="00A051FE"/>
    <w:rsid w:val="00A06624"/>
    <w:rsid w:val="00A2325D"/>
    <w:rsid w:val="00A258AB"/>
    <w:rsid w:val="00A30550"/>
    <w:rsid w:val="00A3340B"/>
    <w:rsid w:val="00A426FD"/>
    <w:rsid w:val="00A61A5E"/>
    <w:rsid w:val="00A704B8"/>
    <w:rsid w:val="00A73008"/>
    <w:rsid w:val="00A76883"/>
    <w:rsid w:val="00A845E3"/>
    <w:rsid w:val="00AD35DF"/>
    <w:rsid w:val="00AD641A"/>
    <w:rsid w:val="00AF2AD1"/>
    <w:rsid w:val="00AF469C"/>
    <w:rsid w:val="00B0245C"/>
    <w:rsid w:val="00B1259A"/>
    <w:rsid w:val="00B17AF4"/>
    <w:rsid w:val="00B2467F"/>
    <w:rsid w:val="00B40DB4"/>
    <w:rsid w:val="00B54FF7"/>
    <w:rsid w:val="00B745E3"/>
    <w:rsid w:val="00B756EB"/>
    <w:rsid w:val="00B91BE0"/>
    <w:rsid w:val="00BA1EED"/>
    <w:rsid w:val="00BA2C16"/>
    <w:rsid w:val="00BB7997"/>
    <w:rsid w:val="00BE70E0"/>
    <w:rsid w:val="00C03C9D"/>
    <w:rsid w:val="00C05E6B"/>
    <w:rsid w:val="00C0628A"/>
    <w:rsid w:val="00C15B4F"/>
    <w:rsid w:val="00C21B75"/>
    <w:rsid w:val="00C27405"/>
    <w:rsid w:val="00C36A21"/>
    <w:rsid w:val="00C42985"/>
    <w:rsid w:val="00C961C5"/>
    <w:rsid w:val="00CB1A52"/>
    <w:rsid w:val="00CB7357"/>
    <w:rsid w:val="00D00AF5"/>
    <w:rsid w:val="00D10B33"/>
    <w:rsid w:val="00D10B38"/>
    <w:rsid w:val="00D1281F"/>
    <w:rsid w:val="00D23640"/>
    <w:rsid w:val="00D31D79"/>
    <w:rsid w:val="00D42363"/>
    <w:rsid w:val="00D629B2"/>
    <w:rsid w:val="00D7204E"/>
    <w:rsid w:val="00D837A4"/>
    <w:rsid w:val="00DB052B"/>
    <w:rsid w:val="00DC270A"/>
    <w:rsid w:val="00DC7390"/>
    <w:rsid w:val="00DD314C"/>
    <w:rsid w:val="00DD6C31"/>
    <w:rsid w:val="00DE0D4B"/>
    <w:rsid w:val="00DE6155"/>
    <w:rsid w:val="00DE7D2C"/>
    <w:rsid w:val="00DF7103"/>
    <w:rsid w:val="00DF7D69"/>
    <w:rsid w:val="00E23A1A"/>
    <w:rsid w:val="00E41F57"/>
    <w:rsid w:val="00E64350"/>
    <w:rsid w:val="00E92FAD"/>
    <w:rsid w:val="00EA0F91"/>
    <w:rsid w:val="00EA3582"/>
    <w:rsid w:val="00ED004A"/>
    <w:rsid w:val="00EF3F91"/>
    <w:rsid w:val="00F07892"/>
    <w:rsid w:val="00F13F78"/>
    <w:rsid w:val="00F161F4"/>
    <w:rsid w:val="00F21FEF"/>
    <w:rsid w:val="00F25053"/>
    <w:rsid w:val="00F57409"/>
    <w:rsid w:val="00F61B62"/>
    <w:rsid w:val="00F65D40"/>
    <w:rsid w:val="00F84033"/>
    <w:rsid w:val="00FA07FB"/>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schemas.microsoft.com/office/infopath/2007/PartnerControls"/>
    <ds:schemaRef ds:uri="56b497b6-61f2-48f2-8134-8339b72b2726"/>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29BD500E-8F98-4CA1-835F-CBCAF4A2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1417</Words>
  <Characters>8080</Characters>
  <Application>Microsoft Office Word</Application>
  <DocSecurity>0</DocSecurity>
  <Lines>67</Lines>
  <Paragraphs>18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Majerčíková Gabriela</cp:lastModifiedBy>
  <cp:revision>13</cp:revision>
  <cp:lastPrinted>2024-08-12T14:27:00Z</cp:lastPrinted>
  <dcterms:created xsi:type="dcterms:W3CDTF">2023-06-19T13:43:00Z</dcterms:created>
  <dcterms:modified xsi:type="dcterms:W3CDTF">2024-08-12T14:27:00Z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