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7D27" w14:textId="267FF81A" w:rsidR="006F4829" w:rsidRPr="008D3F4E" w:rsidRDefault="006F4829" w:rsidP="008D3F4E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Purpose of your personal data processing</w:t>
      </w:r>
    </w:p>
    <w:p w14:paraId="7A77793D" w14:textId="3F45BE6C" w:rsidR="00B47674" w:rsidRPr="00710D55" w:rsidRDefault="00B47674" w:rsidP="00197CAB">
      <w:pPr>
        <w:ind w:firstLine="708"/>
        <w:jc w:val="both"/>
        <w:rPr>
          <w:rFonts w:ascii="Arial" w:hAnsi="Arial" w:cs="Arial"/>
        </w:rPr>
      </w:pPr>
      <w:r w:rsidRPr="00710D55">
        <w:rPr>
          <w:rFonts w:ascii="Arial" w:hAnsi="Arial" w:cs="Arial"/>
        </w:rPr>
        <w:t>Records keeping of persons for the needs of crisis planning and exemption from the obligation to perform extraordinary service</w:t>
      </w:r>
      <w:r w:rsidR="00991BEB" w:rsidRPr="00710D55">
        <w:rPr>
          <w:rFonts w:ascii="Arial" w:hAnsi="Arial" w:cs="Arial"/>
        </w:rPr>
        <w:t>/</w:t>
      </w:r>
      <w:r w:rsidR="00991BEB" w:rsidRPr="00710D55">
        <w:t xml:space="preserve"> </w:t>
      </w:r>
      <w:r w:rsidR="00991BEB" w:rsidRPr="00710D55">
        <w:rPr>
          <w:rFonts w:ascii="Arial" w:hAnsi="Arial" w:cs="Arial"/>
        </w:rPr>
        <w:t xml:space="preserve">alternative service </w:t>
      </w:r>
      <w:r w:rsidRPr="00710D55">
        <w:rPr>
          <w:rFonts w:ascii="Arial" w:hAnsi="Arial" w:cs="Arial"/>
        </w:rPr>
        <w:t>and labour duty</w:t>
      </w:r>
    </w:p>
    <w:p w14:paraId="79DED55C" w14:textId="4B2829CB" w:rsidR="004C60A7" w:rsidRPr="008D3F4E" w:rsidRDefault="004C60A7" w:rsidP="008D3F4E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Who are data subjects for this processing purpose (whose personal data do we process)?</w:t>
      </w:r>
    </w:p>
    <w:p w14:paraId="57F53923" w14:textId="5812E0A8" w:rsidR="0036401A" w:rsidRPr="00197CAB" w:rsidRDefault="007706BF" w:rsidP="00197CAB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Data subjects include the </w:t>
      </w:r>
      <w:r w:rsidR="004C60A7">
        <w:rPr>
          <w:rFonts w:ascii="Arial" w:hAnsi="Arial"/>
        </w:rPr>
        <w:t xml:space="preserve">employees </w:t>
      </w:r>
      <w:r w:rsidR="00A36180">
        <w:rPr>
          <w:rFonts w:ascii="Arial" w:hAnsi="Arial"/>
        </w:rPr>
        <w:t xml:space="preserve">of the Company </w:t>
      </w:r>
      <w:r w:rsidR="004C60A7">
        <w:rPr>
          <w:rFonts w:ascii="Arial" w:hAnsi="Arial"/>
        </w:rPr>
        <w:t xml:space="preserve">(citizens of the Slovak Republic having their permanent residence in the Slovak Republic) </w:t>
      </w:r>
      <w:r w:rsidR="00E10758">
        <w:rPr>
          <w:rFonts w:ascii="Arial" w:hAnsi="Arial"/>
        </w:rPr>
        <w:t>being</w:t>
      </w:r>
      <w:r w:rsidR="004C60A7">
        <w:rPr>
          <w:rFonts w:ascii="Arial" w:hAnsi="Arial"/>
        </w:rPr>
        <w:t xml:space="preserve"> an entity subject to economic mobilisation.</w:t>
      </w:r>
      <w:r w:rsidR="00A36180">
        <w:rPr>
          <w:rFonts w:ascii="Arial" w:hAnsi="Arial"/>
        </w:rPr>
        <w:t xml:space="preserve"> </w:t>
      </w:r>
    </w:p>
    <w:p w14:paraId="0D47DE27" w14:textId="1633B00A" w:rsidR="007D0453" w:rsidRPr="008D3F4E" w:rsidRDefault="007D0453" w:rsidP="008D3F4E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What categories of personal data do we collect and process for this purpose?</w:t>
      </w:r>
    </w:p>
    <w:p w14:paraId="4FCBD921" w14:textId="2BACA52E" w:rsidR="00480274" w:rsidRPr="00197CAB" w:rsidRDefault="007D0453" w:rsidP="00197CAB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For this purpose we collect and process the following personal data categories:  </w:t>
      </w:r>
      <w:r w:rsidR="00455A99">
        <w:rPr>
          <w:rFonts w:ascii="Arial" w:hAnsi="Arial"/>
        </w:rPr>
        <w:t>i</w:t>
      </w:r>
      <w:r>
        <w:rPr>
          <w:rFonts w:ascii="Arial" w:hAnsi="Arial"/>
        </w:rPr>
        <w:t>dentification data, contact data, data related to employment, data related to education,</w:t>
      </w:r>
      <w:r w:rsidR="008D3F4E">
        <w:rPr>
          <w:rFonts w:ascii="Arial" w:hAnsi="Arial"/>
        </w:rPr>
        <w:t xml:space="preserve"> </w:t>
      </w:r>
      <w:r w:rsidR="008D3F4E" w:rsidRPr="008D3F4E">
        <w:rPr>
          <w:rFonts w:ascii="Arial" w:hAnsi="Arial"/>
        </w:rPr>
        <w:t>data related to the provision of economic mobilisation activities</w:t>
      </w:r>
      <w:r>
        <w:rPr>
          <w:rFonts w:ascii="Arial" w:hAnsi="Arial"/>
        </w:rPr>
        <w:t xml:space="preserve"> in particular the personal data in the </w:t>
      </w:r>
      <w:r w:rsidR="00E10758">
        <w:rPr>
          <w:rFonts w:ascii="Arial" w:hAnsi="Arial"/>
        </w:rPr>
        <w:t>extent</w:t>
      </w:r>
      <w:r>
        <w:rPr>
          <w:rFonts w:ascii="Arial" w:hAnsi="Arial"/>
        </w:rPr>
        <w:t xml:space="preserve"> the name, surname, </w:t>
      </w:r>
      <w:r w:rsidR="00F0630A">
        <w:rPr>
          <w:rFonts w:ascii="Arial" w:hAnsi="Arial"/>
        </w:rPr>
        <w:t xml:space="preserve">academic </w:t>
      </w:r>
      <w:r>
        <w:rPr>
          <w:rFonts w:ascii="Arial" w:hAnsi="Arial"/>
        </w:rPr>
        <w:t xml:space="preserve">degree, date </w:t>
      </w:r>
      <w:r w:rsidR="008D3F4E">
        <w:rPr>
          <w:rFonts w:ascii="Arial" w:hAnsi="Arial"/>
        </w:rPr>
        <w:t xml:space="preserve">and place </w:t>
      </w:r>
      <w:r>
        <w:rPr>
          <w:rFonts w:ascii="Arial" w:hAnsi="Arial"/>
        </w:rPr>
        <w:t xml:space="preserve">of birth, birth </w:t>
      </w:r>
      <w:r w:rsidR="00D967ED">
        <w:rPr>
          <w:rFonts w:ascii="Arial" w:hAnsi="Arial"/>
        </w:rPr>
        <w:t xml:space="preserve">identification </w:t>
      </w:r>
      <w:r>
        <w:rPr>
          <w:rFonts w:ascii="Arial" w:hAnsi="Arial"/>
        </w:rPr>
        <w:t>number, permanent address or temporary address</w:t>
      </w:r>
      <w:r w:rsidR="008D3F4E">
        <w:rPr>
          <w:rFonts w:ascii="Arial" w:hAnsi="Arial"/>
        </w:rPr>
        <w:t xml:space="preserve"> including district/region</w:t>
      </w:r>
      <w:r>
        <w:rPr>
          <w:rFonts w:ascii="Arial" w:hAnsi="Arial"/>
        </w:rPr>
        <w:t xml:space="preserve">, </w:t>
      </w:r>
      <w:r w:rsidR="008D3F4E" w:rsidRPr="008D3F4E">
        <w:rPr>
          <w:rFonts w:ascii="Arial" w:hAnsi="Arial"/>
        </w:rPr>
        <w:t>information that he/she is a citizen with permanent residence in the Slovak Republic</w:t>
      </w:r>
      <w:r w:rsidR="008D3F4E">
        <w:rPr>
          <w:rFonts w:ascii="Arial" w:hAnsi="Arial"/>
        </w:rPr>
        <w:t>,</w:t>
      </w:r>
      <w:r w:rsidR="008D3F4E" w:rsidRPr="008D3F4E">
        <w:rPr>
          <w:rFonts w:ascii="Arial" w:hAnsi="Arial"/>
        </w:rPr>
        <w:t xml:space="preserve"> </w:t>
      </w:r>
      <w:r>
        <w:rPr>
          <w:rFonts w:ascii="Arial" w:hAnsi="Arial"/>
        </w:rPr>
        <w:t xml:space="preserve">gender, citizenship, education achieved, professional focus, land line phone number, mobile phone number, fax number or email address, where he/she can be reached during work hours and outside </w:t>
      </w:r>
      <w:r w:rsidR="00E10758">
        <w:rPr>
          <w:rFonts w:ascii="Arial" w:hAnsi="Arial"/>
        </w:rPr>
        <w:t>work hours</w:t>
      </w:r>
      <w:r>
        <w:rPr>
          <w:rFonts w:ascii="Arial" w:hAnsi="Arial"/>
        </w:rPr>
        <w:t>, data related to his/her employment</w:t>
      </w:r>
      <w:r w:rsidR="00E10758">
        <w:rPr>
          <w:rFonts w:ascii="Arial" w:hAnsi="Arial"/>
        </w:rPr>
        <w:t>,</w:t>
      </w:r>
      <w:r>
        <w:rPr>
          <w:rFonts w:ascii="Arial" w:hAnsi="Arial"/>
        </w:rPr>
        <w:t xml:space="preserve"> such as job position, personal number assigned in the employer’s organisation, </w:t>
      </w:r>
      <w:r w:rsidR="008D3F4E">
        <w:rPr>
          <w:rFonts w:ascii="Arial" w:hAnsi="Arial"/>
        </w:rPr>
        <w:t xml:space="preserve">employer data, </w:t>
      </w:r>
      <w:r>
        <w:rPr>
          <w:rFonts w:ascii="Arial" w:hAnsi="Arial"/>
        </w:rPr>
        <w:t>information stating that he/she has been exempted from the extraordinary service</w:t>
      </w:r>
      <w:r w:rsidR="00CF3542">
        <w:rPr>
          <w:rFonts w:ascii="Arial" w:hAnsi="Arial"/>
        </w:rPr>
        <w:t>/alternative service</w:t>
      </w:r>
      <w:r>
        <w:rPr>
          <w:rFonts w:ascii="Arial" w:hAnsi="Arial"/>
        </w:rPr>
        <w:t xml:space="preserve"> or work duty</w:t>
      </w:r>
      <w:r w:rsidR="00CF3542">
        <w:rPr>
          <w:rFonts w:ascii="Arial" w:hAnsi="Arial"/>
        </w:rPr>
        <w:t xml:space="preserve">, </w:t>
      </w:r>
      <w:r w:rsidR="00CF3542" w:rsidRPr="00CF3542">
        <w:rPr>
          <w:rFonts w:ascii="Arial" w:hAnsi="Arial"/>
        </w:rPr>
        <w:t xml:space="preserve">other information related to exemption from extraordinary/alternative service or labour duty that would be contained in the economic </w:t>
      </w:r>
      <w:r w:rsidR="00CF3542">
        <w:rPr>
          <w:rFonts w:ascii="Arial" w:hAnsi="Arial"/>
        </w:rPr>
        <w:t>mobilisation information system</w:t>
      </w:r>
      <w:r>
        <w:rPr>
          <w:rFonts w:ascii="Arial" w:hAnsi="Arial"/>
        </w:rPr>
        <w:t xml:space="preserve">. </w:t>
      </w:r>
    </w:p>
    <w:p w14:paraId="5A55B0DC" w14:textId="77777777" w:rsidR="004C60A7" w:rsidRPr="008D3F4E" w:rsidRDefault="004C60A7" w:rsidP="008D3F4E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What authorizes us for such processing of your personal data (so-called legal basis)?</w:t>
      </w:r>
    </w:p>
    <w:p w14:paraId="246EDB04" w14:textId="1EA28A05" w:rsidR="00655C85" w:rsidRPr="00C370DC" w:rsidRDefault="00655C85" w:rsidP="00C370DC">
      <w:pPr>
        <w:ind w:firstLine="708"/>
        <w:jc w:val="both"/>
        <w:rPr>
          <w:rFonts w:ascii="Arial" w:hAnsi="Arial"/>
        </w:rPr>
      </w:pPr>
      <w:r w:rsidRPr="00C370DC">
        <w:rPr>
          <w:rFonts w:ascii="Arial" w:hAnsi="Arial"/>
        </w:rPr>
        <w:t>The legal basis for processing your personal data consists in a legal obligation of the Company.</w:t>
      </w:r>
    </w:p>
    <w:p w14:paraId="2FA7FA66" w14:textId="75250688" w:rsidR="00703554" w:rsidRPr="00C370DC" w:rsidRDefault="005C6CD7" w:rsidP="00C370DC">
      <w:pPr>
        <w:ind w:firstLine="708"/>
        <w:jc w:val="both"/>
        <w:rPr>
          <w:rFonts w:ascii="Arial" w:hAnsi="Arial"/>
        </w:rPr>
      </w:pPr>
      <w:r w:rsidRPr="00C370DC">
        <w:rPr>
          <w:rFonts w:ascii="Arial" w:hAnsi="Arial"/>
        </w:rPr>
        <w:t>The legal obligation of the Company to process your personal data results from the following legal regulations:</w:t>
      </w:r>
    </w:p>
    <w:p w14:paraId="507D6223" w14:textId="2D746584" w:rsidR="00703554" w:rsidRPr="00326807" w:rsidRDefault="00703554" w:rsidP="00197CA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bookmarkStart w:id="0" w:name="_GoBack"/>
      <w:bookmarkEnd w:id="0"/>
      <w:r w:rsidRPr="00326807">
        <w:rPr>
          <w:rFonts w:ascii="Arial" w:hAnsi="Arial"/>
          <w:color w:val="000000" w:themeColor="text1"/>
        </w:rPr>
        <w:t>Mainly Articles 3,</w:t>
      </w:r>
      <w:r w:rsidR="00CF3542" w:rsidRPr="00326807">
        <w:rPr>
          <w:rFonts w:ascii="Arial" w:hAnsi="Arial"/>
          <w:color w:val="000000" w:themeColor="text1"/>
        </w:rPr>
        <w:t xml:space="preserve"> 4,</w:t>
      </w:r>
      <w:r w:rsidRPr="00326807">
        <w:rPr>
          <w:rFonts w:ascii="Arial" w:hAnsi="Arial"/>
          <w:color w:val="000000" w:themeColor="text1"/>
        </w:rPr>
        <w:t xml:space="preserve"> 5, 7, 19</w:t>
      </w:r>
      <w:r w:rsidR="00CF3542" w:rsidRPr="00326807">
        <w:rPr>
          <w:rFonts w:ascii="Arial" w:hAnsi="Arial"/>
          <w:color w:val="000000" w:themeColor="text1"/>
        </w:rPr>
        <w:t>, 39</w:t>
      </w:r>
      <w:r w:rsidRPr="00326807">
        <w:rPr>
          <w:rFonts w:ascii="Arial" w:hAnsi="Arial"/>
          <w:color w:val="000000" w:themeColor="text1"/>
        </w:rPr>
        <w:t xml:space="preserve"> of Act No. 179/2011 Coll. on Economic Mobilisation and on the amendment of Act No. 387/2002 Coll. on the Management of State in Crisis Situations Other than Time of War and State of War as amended </w:t>
      </w:r>
    </w:p>
    <w:p w14:paraId="752AC0B6" w14:textId="74DDE5FE" w:rsidR="00703554" w:rsidRPr="00326807" w:rsidRDefault="00703554" w:rsidP="00197CA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326807">
        <w:rPr>
          <w:rFonts w:ascii="Arial" w:hAnsi="Arial"/>
          <w:color w:val="000000" w:themeColor="text1"/>
        </w:rPr>
        <w:t xml:space="preserve">Art. 6 of the decree of the </w:t>
      </w:r>
      <w:proofErr w:type="spellStart"/>
      <w:r w:rsidRPr="00326807">
        <w:rPr>
          <w:rFonts w:ascii="Arial" w:hAnsi="Arial"/>
          <w:color w:val="000000" w:themeColor="text1"/>
        </w:rPr>
        <w:t>MoE</w:t>
      </w:r>
      <w:proofErr w:type="spellEnd"/>
      <w:r w:rsidRPr="00326807">
        <w:rPr>
          <w:rFonts w:ascii="Arial" w:hAnsi="Arial"/>
          <w:color w:val="000000" w:themeColor="text1"/>
        </w:rPr>
        <w:t xml:space="preserve"> SR No. 385/2011 Coll. implementing some provisions of Act No. 179/2011 Coll. on Economic Mobilisation and on the amendment of Act No. 387/2002 Coll. on the Management of State in Crisis Situations Other than Time of War and State of War as amended </w:t>
      </w:r>
    </w:p>
    <w:p w14:paraId="04300AD2" w14:textId="22EFCDC9" w:rsidR="00703554" w:rsidRPr="00326807" w:rsidRDefault="00703554" w:rsidP="00197CA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326807">
        <w:rPr>
          <w:rFonts w:ascii="Arial" w:hAnsi="Arial"/>
          <w:color w:val="000000" w:themeColor="text1"/>
        </w:rPr>
        <w:t xml:space="preserve">Mainly Articles 5, 7, 17 of Act No. 570/2005 Coll. on National Service and on the amendment of certain acts as amended </w:t>
      </w:r>
    </w:p>
    <w:p w14:paraId="421BC1C7" w14:textId="4211AB02" w:rsidR="00703554" w:rsidRPr="0089342A" w:rsidRDefault="00703554" w:rsidP="00197CA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9342A">
        <w:rPr>
          <w:rFonts w:ascii="Arial" w:hAnsi="Arial"/>
        </w:rPr>
        <w:t xml:space="preserve">Mainly Art. 19 of Act No. 319/2002 Coll. on the Defence of the Slovak Republic as amended,  </w:t>
      </w:r>
    </w:p>
    <w:p w14:paraId="4BD4DBEE" w14:textId="46490E10" w:rsidR="00655C85" w:rsidRPr="0089342A" w:rsidRDefault="00703554" w:rsidP="00197CAB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9342A">
        <w:rPr>
          <w:rFonts w:ascii="Arial" w:hAnsi="Arial"/>
        </w:rPr>
        <w:lastRenderedPageBreak/>
        <w:t xml:space="preserve">Mainly Art. 8 of Act No. 569/2005 Coll. on Alternative Service </w:t>
      </w:r>
      <w:r w:rsidR="0089342A">
        <w:rPr>
          <w:rFonts w:ascii="Arial" w:hAnsi="Arial"/>
        </w:rPr>
        <w:t xml:space="preserve">at the Time of War as amended. </w:t>
      </w:r>
    </w:p>
    <w:p w14:paraId="72589E00" w14:textId="79AF75F1" w:rsidR="00D31D79" w:rsidRPr="008D3F4E" w:rsidRDefault="00CB1A52" w:rsidP="00197CAB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If we do not obtain personal data from you, the source of the personal data is as follows:</w:t>
      </w:r>
    </w:p>
    <w:p w14:paraId="4CB25857" w14:textId="3D4D0376" w:rsidR="005C6CD7" w:rsidRPr="00197CAB" w:rsidRDefault="008D70EE" w:rsidP="00CF3542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Phone number to work, fax, work email, job position, </w:t>
      </w:r>
      <w:proofErr w:type="gramStart"/>
      <w:r>
        <w:rPr>
          <w:rFonts w:ascii="Arial" w:hAnsi="Arial"/>
        </w:rPr>
        <w:t>personal</w:t>
      </w:r>
      <w:proofErr w:type="gramEnd"/>
      <w:r>
        <w:rPr>
          <w:rFonts w:ascii="Arial" w:hAnsi="Arial"/>
        </w:rPr>
        <w:t xml:space="preserve"> number assigned within the employer’s organisation,</w:t>
      </w:r>
      <w:r w:rsidR="00CF3542">
        <w:rPr>
          <w:rFonts w:ascii="Arial" w:hAnsi="Arial"/>
        </w:rPr>
        <w:t xml:space="preserve"> </w:t>
      </w:r>
      <w:r w:rsidR="00CF3542" w:rsidRPr="00CF3542">
        <w:rPr>
          <w:rFonts w:ascii="Arial" w:hAnsi="Arial"/>
        </w:rPr>
        <w:t>information about the employment relationship and the date of its commencement and termination</w:t>
      </w:r>
      <w:r>
        <w:rPr>
          <w:rFonts w:ascii="Arial" w:hAnsi="Arial"/>
        </w:rPr>
        <w:t xml:space="preserve"> and information that the employee has been exempted from the extraordinary service</w:t>
      </w:r>
      <w:r w:rsidR="00CF3542">
        <w:rPr>
          <w:rFonts w:ascii="Arial" w:hAnsi="Arial"/>
        </w:rPr>
        <w:t>/alternative service</w:t>
      </w:r>
      <w:r>
        <w:rPr>
          <w:rFonts w:ascii="Arial" w:hAnsi="Arial"/>
        </w:rPr>
        <w:t xml:space="preserve"> or work duty are provided by the Company.</w:t>
      </w:r>
    </w:p>
    <w:p w14:paraId="70F3E2A3" w14:textId="59167BAD" w:rsidR="00D31D79" w:rsidRPr="00197CAB" w:rsidRDefault="00D16D56" w:rsidP="00197CA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To whom do we provide </w:t>
      </w:r>
      <w:r w:rsidR="007A73BF">
        <w:rPr>
          <w:rFonts w:ascii="Arial" w:hAnsi="Arial"/>
          <w:b/>
          <w:color w:val="263B97"/>
        </w:rPr>
        <w:t>personal data (so-called data recipient)?</w:t>
      </w:r>
    </w:p>
    <w:p w14:paraId="285ABC6B" w14:textId="69068E49" w:rsidR="005D35AB" w:rsidRPr="00197CAB" w:rsidRDefault="00CF3542" w:rsidP="00197CA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2D2D2D"/>
        </w:rPr>
      </w:pPr>
      <w:r>
        <w:rPr>
          <w:rFonts w:ascii="Arial" w:hAnsi="Arial"/>
        </w:rPr>
        <w:t>Personal d</w:t>
      </w:r>
      <w:r w:rsidR="00C03C9D">
        <w:rPr>
          <w:rFonts w:ascii="Arial" w:hAnsi="Arial"/>
        </w:rPr>
        <w:t>ata recipients include the</w:t>
      </w:r>
      <w:r>
        <w:rPr>
          <w:rFonts w:ascii="Arial" w:hAnsi="Arial"/>
        </w:rPr>
        <w:t xml:space="preserve"> </w:t>
      </w:r>
      <w:r w:rsidRPr="00CF3542">
        <w:rPr>
          <w:rFonts w:ascii="Arial" w:hAnsi="Arial"/>
        </w:rPr>
        <w:t>operator of the information system of economic mobilisation EPSIS JISHM</w:t>
      </w:r>
      <w:r w:rsidR="00C03C9D">
        <w:rPr>
          <w:rFonts w:ascii="Arial" w:hAnsi="Arial"/>
        </w:rPr>
        <w:t xml:space="preserve"> </w:t>
      </w:r>
      <w:r>
        <w:rPr>
          <w:rFonts w:ascii="Arial" w:hAnsi="Arial"/>
        </w:rPr>
        <w:t>(</w:t>
      </w:r>
      <w:r w:rsidR="00C03C9D">
        <w:rPr>
          <w:rFonts w:ascii="Arial" w:hAnsi="Arial"/>
        </w:rPr>
        <w:t>Ministry of Economy of the Slovak Republic</w:t>
      </w:r>
      <w:r>
        <w:rPr>
          <w:rFonts w:ascii="Arial" w:hAnsi="Arial"/>
        </w:rPr>
        <w:t>)</w:t>
      </w:r>
      <w:r w:rsidR="00C03C9D">
        <w:rPr>
          <w:rFonts w:ascii="Arial" w:hAnsi="Arial"/>
        </w:rPr>
        <w:t xml:space="preserve">, </w:t>
      </w:r>
      <w:r>
        <w:rPr>
          <w:rFonts w:ascii="Arial" w:hAnsi="Arial"/>
        </w:rPr>
        <w:t xml:space="preserve">technical support </w:t>
      </w:r>
      <w:r w:rsidRPr="00CF3542">
        <w:rPr>
          <w:rFonts w:ascii="Arial" w:hAnsi="Arial"/>
        </w:rPr>
        <w:t xml:space="preserve">provider of the </w:t>
      </w:r>
      <w:r>
        <w:rPr>
          <w:rFonts w:ascii="Arial" w:hAnsi="Arial"/>
        </w:rPr>
        <w:t>economic mobilisation</w:t>
      </w:r>
      <w:r w:rsidRPr="00CF3542">
        <w:rPr>
          <w:rFonts w:ascii="Arial" w:hAnsi="Arial"/>
        </w:rPr>
        <w:t xml:space="preserve"> information </w:t>
      </w:r>
      <w:r>
        <w:rPr>
          <w:rFonts w:ascii="Arial" w:hAnsi="Arial"/>
        </w:rPr>
        <w:t xml:space="preserve">system, </w:t>
      </w:r>
      <w:r w:rsidR="00C03C9D">
        <w:rPr>
          <w:rFonts w:ascii="Arial" w:hAnsi="Arial"/>
        </w:rPr>
        <w:t>district offices within the seat of the region</w:t>
      </w:r>
      <w:r>
        <w:rPr>
          <w:rFonts w:ascii="Arial" w:hAnsi="Arial"/>
        </w:rPr>
        <w:t xml:space="preserve"> </w:t>
      </w:r>
      <w:r w:rsidRPr="00CF3542">
        <w:rPr>
          <w:rFonts w:ascii="Arial" w:hAnsi="Arial"/>
        </w:rPr>
        <w:t>according to the residence of the employee.</w:t>
      </w:r>
    </w:p>
    <w:p w14:paraId="5CC4B909" w14:textId="3A068CF7" w:rsidR="004C7360" w:rsidRPr="008D3F4E" w:rsidRDefault="004C7360" w:rsidP="00197CAB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Does the processing of your personal data involve a transfer of your personal data to a third country or international organisation?</w:t>
      </w:r>
    </w:p>
    <w:p w14:paraId="01FB680A" w14:textId="3BFFFB1B" w:rsidR="004C7360" w:rsidRPr="00197CAB" w:rsidRDefault="002F4C0A" w:rsidP="00197CAB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No</w:t>
      </w:r>
    </w:p>
    <w:p w14:paraId="24D2EBFA" w14:textId="3ECE02BD" w:rsidR="00D31D79" w:rsidRPr="00326807" w:rsidRDefault="00D16D56" w:rsidP="00197CAB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How long do </w:t>
      </w:r>
      <w:proofErr w:type="gramStart"/>
      <w:r>
        <w:rPr>
          <w:rFonts w:ascii="Arial" w:hAnsi="Arial"/>
          <w:b/>
          <w:color w:val="263B97"/>
        </w:rPr>
        <w:t>we</w:t>
      </w:r>
      <w:proofErr w:type="gramEnd"/>
      <w:r>
        <w:rPr>
          <w:rFonts w:ascii="Arial" w:hAnsi="Arial"/>
          <w:b/>
          <w:color w:val="263B97"/>
        </w:rPr>
        <w:t xml:space="preserve"> process </w:t>
      </w:r>
      <w:r w:rsidR="00D31D79">
        <w:rPr>
          <w:rFonts w:ascii="Arial" w:hAnsi="Arial"/>
          <w:b/>
          <w:color w:val="263B97"/>
        </w:rPr>
        <w:t>personal data (so-called storage period)?</w:t>
      </w:r>
    </w:p>
    <w:p w14:paraId="650D4093" w14:textId="5AE3D8F2" w:rsidR="002F4C0A" w:rsidRPr="00326807" w:rsidRDefault="00E23A1A" w:rsidP="00326807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 xml:space="preserve">Your personal data </w:t>
      </w:r>
      <w:r w:rsidR="00326807">
        <w:rPr>
          <w:rFonts w:ascii="Arial" w:hAnsi="Arial"/>
        </w:rPr>
        <w:t xml:space="preserve">processed </w:t>
      </w:r>
      <w:r>
        <w:rPr>
          <w:rFonts w:ascii="Arial" w:hAnsi="Arial"/>
        </w:rPr>
        <w:t>in a document form are deleted/destroyed after 5 years from the exemption notice</w:t>
      </w:r>
      <w:r w:rsidR="00326807">
        <w:rPr>
          <w:rFonts w:ascii="Arial" w:hAnsi="Arial"/>
        </w:rPr>
        <w:t xml:space="preserve"> </w:t>
      </w:r>
      <w:r w:rsidR="00326807" w:rsidRPr="00326807">
        <w:rPr>
          <w:rFonts w:ascii="Arial" w:hAnsi="Arial"/>
        </w:rPr>
        <w:t>from extraordinary/alternative service and labour duty to the relevant district office</w:t>
      </w:r>
      <w:r>
        <w:rPr>
          <w:rFonts w:ascii="Arial" w:hAnsi="Arial"/>
        </w:rPr>
        <w:t>.</w:t>
      </w:r>
      <w:r>
        <w:rPr>
          <w:rFonts w:ascii="Arial" w:hAnsi="Arial"/>
          <w:color w:val="000000"/>
        </w:rPr>
        <w:t xml:space="preserve"> After the termination of employment, the personal data are deleted in the </w:t>
      </w:r>
      <w:r w:rsidR="00326807" w:rsidRPr="00326807">
        <w:rPr>
          <w:rFonts w:ascii="Arial" w:hAnsi="Arial"/>
          <w:color w:val="000000"/>
        </w:rPr>
        <w:t>Economic Mobilisation Information System (EPSIS)</w:t>
      </w:r>
      <w:r w:rsidR="00326807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within 1 month after the employment termination has been reported. </w:t>
      </w:r>
    </w:p>
    <w:p w14:paraId="6533EAF2" w14:textId="01B7037B" w:rsidR="007D0453" w:rsidRPr="00326807" w:rsidRDefault="007D0453" w:rsidP="00197CAB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What are your rights as a data subject?</w:t>
      </w:r>
    </w:p>
    <w:p w14:paraId="644689E5" w14:textId="77777777" w:rsidR="002F4C0A" w:rsidRPr="00197CAB" w:rsidRDefault="007D0453" w:rsidP="00197CAB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As a data subject you have the following rights:</w:t>
      </w:r>
    </w:p>
    <w:p w14:paraId="6BDD9B38" w14:textId="4F21C386" w:rsidR="002F4C0A" w:rsidRPr="00CF3542" w:rsidRDefault="002F4C0A" w:rsidP="00197CAB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</w:rPr>
      </w:pPr>
      <w:r w:rsidRPr="00CF3542">
        <w:rPr>
          <w:rFonts w:ascii="Arial" w:hAnsi="Arial"/>
          <w:color w:val="000000" w:themeColor="text1"/>
        </w:rPr>
        <w:t xml:space="preserve">The right of access </w:t>
      </w:r>
    </w:p>
    <w:p w14:paraId="2F989859" w14:textId="48EE15A3" w:rsidR="002F4C0A" w:rsidRPr="00CF3542" w:rsidRDefault="002F4C0A" w:rsidP="00197CAB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</w:rPr>
      </w:pPr>
      <w:r w:rsidRPr="00CF3542">
        <w:rPr>
          <w:rFonts w:ascii="Arial" w:hAnsi="Arial"/>
          <w:color w:val="000000" w:themeColor="text1"/>
        </w:rPr>
        <w:t xml:space="preserve">The right to rectification </w:t>
      </w:r>
    </w:p>
    <w:p w14:paraId="0C19627B" w14:textId="6AEC6B5B" w:rsidR="002F4C0A" w:rsidRPr="00CF3542" w:rsidRDefault="002F4C0A" w:rsidP="00197CAB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</w:rPr>
      </w:pPr>
      <w:r w:rsidRPr="00CF3542">
        <w:rPr>
          <w:rFonts w:ascii="Arial" w:hAnsi="Arial"/>
          <w:color w:val="000000" w:themeColor="text1"/>
        </w:rPr>
        <w:t xml:space="preserve">The right to erasure (‘right to be forgotten’) </w:t>
      </w:r>
    </w:p>
    <w:p w14:paraId="44E3BB7C" w14:textId="781CE34F" w:rsidR="002F4C0A" w:rsidRPr="00CF3542" w:rsidRDefault="002F4C0A" w:rsidP="00197CAB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</w:rPr>
      </w:pPr>
      <w:r w:rsidRPr="00CF3542">
        <w:rPr>
          <w:rFonts w:ascii="Arial" w:hAnsi="Arial"/>
          <w:color w:val="000000" w:themeColor="text1"/>
        </w:rPr>
        <w:t>The right to restriction of personal data processing</w:t>
      </w:r>
    </w:p>
    <w:p w14:paraId="7DBC1E93" w14:textId="66ED4759" w:rsidR="002F4C0A" w:rsidRPr="00CF3542" w:rsidRDefault="002F4C0A" w:rsidP="00197CAB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</w:rPr>
      </w:pPr>
      <w:r w:rsidRPr="00CF3542">
        <w:rPr>
          <w:rFonts w:ascii="Arial" w:hAnsi="Arial"/>
          <w:color w:val="000000" w:themeColor="text1"/>
        </w:rPr>
        <w:t>The right to lodge a complaint with a supervisory authority</w:t>
      </w:r>
    </w:p>
    <w:p w14:paraId="01F26114" w14:textId="5DAAD50C" w:rsidR="007D0453" w:rsidRPr="00CF3542" w:rsidRDefault="007D0453" w:rsidP="00326807">
      <w:pPr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CF3542">
        <w:rPr>
          <w:rFonts w:ascii="Arial" w:hAnsi="Arial"/>
          <w:color w:val="000000" w:themeColor="text1"/>
        </w:rPr>
        <w:t>The current contact details of the Office for Personal Data Protection of the Slovak Republic and further instructions on lodging such a complaint are published on the website of the office at</w:t>
      </w:r>
      <w:r w:rsidRPr="00CF3542">
        <w:rPr>
          <w:color w:val="000000" w:themeColor="text1"/>
        </w:rPr>
        <w:t xml:space="preserve"> </w:t>
      </w:r>
      <w:hyperlink r:id="rId11" w:history="1">
        <w:r w:rsidRPr="00CF3542">
          <w:rPr>
            <w:rStyle w:val="Hypertextovprepojenie"/>
            <w:rFonts w:ascii="Arial" w:hAnsi="Arial"/>
            <w:color w:val="000000" w:themeColor="text1"/>
          </w:rPr>
          <w:t>www.dataprotection.gov.sk</w:t>
        </w:r>
      </w:hyperlink>
      <w:r w:rsidRPr="00CF3542">
        <w:rPr>
          <w:rStyle w:val="Hypertextovprepojenie"/>
          <w:rFonts w:ascii="Arial" w:hAnsi="Arial"/>
          <w:color w:val="000000" w:themeColor="text1"/>
        </w:rPr>
        <w:t>.</w:t>
      </w:r>
    </w:p>
    <w:p w14:paraId="72268AC6" w14:textId="1F459E18" w:rsidR="002F4C0A" w:rsidRPr="00CF3542" w:rsidRDefault="007D0453" w:rsidP="008D3F4E">
      <w:pPr>
        <w:ind w:firstLine="708"/>
        <w:jc w:val="both"/>
        <w:rPr>
          <w:rFonts w:ascii="Arial" w:eastAsia="Times New Roman" w:hAnsi="Arial" w:cs="Arial"/>
          <w:color w:val="000000" w:themeColor="text1"/>
        </w:rPr>
      </w:pPr>
      <w:r w:rsidRPr="00CF3542">
        <w:rPr>
          <w:rFonts w:ascii="Arial" w:hAnsi="Arial"/>
          <w:color w:val="000000" w:themeColor="text1"/>
        </w:rPr>
        <w:t xml:space="preserve">Further information on the scope of the above rights is provided on the Company’s website: </w:t>
      </w:r>
      <w:hyperlink r:id="rId12" w:history="1">
        <w:r w:rsidRPr="00CF3542">
          <w:rPr>
            <w:rFonts w:ascii="Arial" w:hAnsi="Arial"/>
            <w:color w:val="000000" w:themeColor="text1"/>
            <w:u w:val="single"/>
          </w:rPr>
          <w:t>www.seas.sk/gdpr</w:t>
        </w:r>
      </w:hyperlink>
      <w:r w:rsidRPr="00CF3542">
        <w:rPr>
          <w:rFonts w:ascii="Arial" w:hAnsi="Arial"/>
          <w:color w:val="000000" w:themeColor="text1"/>
        </w:rPr>
        <w:t>.</w:t>
      </w:r>
    </w:p>
    <w:p w14:paraId="40DC9D99" w14:textId="77777777" w:rsidR="003D1F01" w:rsidRPr="00326807" w:rsidRDefault="003D1F01" w:rsidP="008D3F4E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lastRenderedPageBreak/>
        <w:t>How to exercise your rights in the Company:</w:t>
      </w:r>
    </w:p>
    <w:p w14:paraId="250549B2" w14:textId="1055A661" w:rsidR="003D1F01" w:rsidRPr="00326807" w:rsidRDefault="003D1F01" w:rsidP="00197CAB">
      <w:pPr>
        <w:ind w:firstLine="708"/>
        <w:jc w:val="both"/>
        <w:rPr>
          <w:rFonts w:ascii="Arial" w:hAnsi="Arial" w:cs="Arial"/>
          <w:b/>
          <w:color w:val="000000" w:themeColor="text1"/>
        </w:rPr>
      </w:pPr>
      <w:r w:rsidRPr="00326807">
        <w:rPr>
          <w:rFonts w:ascii="Arial" w:hAnsi="Arial"/>
          <w:color w:val="000000" w:themeColor="text1"/>
        </w:rPr>
        <w:t>You can exercise your rights in our Company at any time in the following ways:</w:t>
      </w:r>
    </w:p>
    <w:p w14:paraId="085D8AA5" w14:textId="77777777" w:rsidR="00DF3C5D" w:rsidRPr="00241E71" w:rsidRDefault="00DF3C5D" w:rsidP="00326807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 w:rsidRPr="00241E71">
        <w:rPr>
          <w:rFonts w:ascii="Arial" w:hAnsi="Arial"/>
        </w:rPr>
        <w:t xml:space="preserve">in person, in the Company </w:t>
      </w:r>
      <w:hyperlink r:id="rId13" w:history="1">
        <w:r w:rsidRPr="00241E71">
          <w:rPr>
            <w:rStyle w:val="Hypertextovprepojenie"/>
            <w:rFonts w:ascii="Arial" w:hAnsi="Arial"/>
          </w:rPr>
          <w:t>headquarters</w:t>
        </w:r>
      </w:hyperlink>
      <w:r w:rsidRPr="00241E71">
        <w:rPr>
          <w:rFonts w:ascii="Arial" w:hAnsi="Arial"/>
        </w:rPr>
        <w:t xml:space="preserve">; </w:t>
      </w:r>
    </w:p>
    <w:p w14:paraId="079C817C" w14:textId="77777777" w:rsidR="00DF3C5D" w:rsidRPr="00B950FE" w:rsidRDefault="00DF3C5D" w:rsidP="00326807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 w:rsidRPr="00241E71">
        <w:rPr>
          <w:rFonts w:ascii="Arial" w:hAnsi="Arial"/>
        </w:rPr>
        <w:t xml:space="preserve">in writing, by sending the request in question to the </w:t>
      </w:r>
      <w:hyperlink r:id="rId14" w:history="1">
        <w:r w:rsidRPr="00241E71">
          <w:rPr>
            <w:rStyle w:val="Hypertextovprepojenie"/>
            <w:rFonts w:ascii="Arial" w:hAnsi="Arial"/>
          </w:rPr>
          <w:t>Company’s address</w:t>
        </w:r>
      </w:hyperlink>
      <w:r>
        <w:rPr>
          <w:rFonts w:ascii="Arial" w:hAnsi="Arial"/>
        </w:rPr>
        <w:t xml:space="preserve">; </w:t>
      </w:r>
    </w:p>
    <w:p w14:paraId="1A20259A" w14:textId="0CFEA5E5" w:rsidR="00DF3C5D" w:rsidRPr="007B5AE6" w:rsidRDefault="008D3F4E" w:rsidP="00326807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e</w:t>
      </w:r>
      <w:r w:rsidR="00DF3C5D">
        <w:rPr>
          <w:rFonts w:ascii="Arial" w:hAnsi="Arial"/>
        </w:rPr>
        <w:t>lectronically</w:t>
      </w:r>
      <w:proofErr w:type="gramEnd"/>
      <w:r w:rsidR="00DF3C5D">
        <w:rPr>
          <w:rFonts w:ascii="Arial" w:hAnsi="Arial"/>
        </w:rPr>
        <w:t xml:space="preserve"> – by email, by sending the request in question to the email address of the data protection officer to </w:t>
      </w:r>
      <w:hyperlink r:id="rId15" w:history="1">
        <w:r w:rsidR="00DF3C5D">
          <w:rPr>
            <w:rStyle w:val="Hypertextovprepojenie"/>
            <w:rFonts w:ascii="Arial" w:hAnsi="Arial"/>
          </w:rPr>
          <w:t>dpo@seas.sk</w:t>
        </w:r>
      </w:hyperlink>
      <w:r w:rsidR="00DF3C5D">
        <w:rPr>
          <w:rStyle w:val="Hypertextovprepojenie"/>
          <w:rFonts w:ascii="Arial" w:hAnsi="Arial"/>
          <w:color w:val="auto"/>
          <w:u w:val="none"/>
        </w:rPr>
        <w:t>.</w:t>
      </w:r>
    </w:p>
    <w:p w14:paraId="1D003485" w14:textId="77777777" w:rsidR="007A73BF" w:rsidRPr="00326807" w:rsidRDefault="007A73BF" w:rsidP="00197CAB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Is provision of your personal data a statutory or contractual requirement or a requirement necessary to enter into a contract? </w:t>
      </w:r>
    </w:p>
    <w:p w14:paraId="053F1102" w14:textId="6A4BF8F6" w:rsidR="007A73BF" w:rsidRPr="00326807" w:rsidRDefault="007A73BF" w:rsidP="00197CAB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Provision of your personal data is a legal requirement. Failure to provide the personal data</w:t>
      </w:r>
      <w:r w:rsidR="00326807">
        <w:rPr>
          <w:rFonts w:ascii="Arial" w:hAnsi="Arial"/>
        </w:rPr>
        <w:t xml:space="preserve"> </w:t>
      </w:r>
      <w:r w:rsidR="00326807" w:rsidRPr="00326807">
        <w:rPr>
          <w:rFonts w:ascii="Arial" w:hAnsi="Arial"/>
        </w:rPr>
        <w:t>the Company would not be able to comply with the legal obligations of the economic mobilisation entity in relation to the exemption of its employees from extraordinary/alternative service or from the obligation to work.</w:t>
      </w:r>
      <w:r>
        <w:rPr>
          <w:rFonts w:ascii="Arial" w:hAnsi="Arial"/>
        </w:rPr>
        <w:t xml:space="preserve"> </w:t>
      </w:r>
    </w:p>
    <w:p w14:paraId="5F7C3272" w14:textId="2832E8B7" w:rsidR="00B1259A" w:rsidRPr="00326807" w:rsidRDefault="00BA2C16" w:rsidP="00326807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Does the processing of your personal data involve automated individual decision-making, including profiling? </w:t>
      </w:r>
    </w:p>
    <w:p w14:paraId="3AA82C83" w14:textId="03549BF3" w:rsidR="00B1259A" w:rsidRPr="00197CAB" w:rsidRDefault="0036401A" w:rsidP="00197CAB">
      <w:pPr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/>
        </w:rPr>
        <w:t>No</w:t>
      </w:r>
    </w:p>
    <w:sectPr w:rsidR="00B1259A" w:rsidRPr="00197CAB" w:rsidSect="003E5D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E47C7" w14:textId="77777777" w:rsidR="00F67753" w:rsidRDefault="00F67753" w:rsidP="00447C9E">
      <w:pPr>
        <w:spacing w:after="0" w:line="240" w:lineRule="auto"/>
      </w:pPr>
      <w:r>
        <w:separator/>
      </w:r>
    </w:p>
  </w:endnote>
  <w:endnote w:type="continuationSeparator" w:id="0">
    <w:p w14:paraId="525C6EA6" w14:textId="77777777" w:rsidR="00F67753" w:rsidRDefault="00F67753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B108F" w14:textId="77777777" w:rsidR="00053F71" w:rsidRDefault="00053F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9D1BD" w14:textId="4A5E55DF" w:rsidR="00447C9E" w:rsidRPr="00053F71" w:rsidRDefault="00053F71" w:rsidP="00053F71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proofErr w:type="spellStart"/>
    <w:r w:rsidRPr="00123B0F">
      <w:rPr>
        <w:rFonts w:ascii="Arial" w:hAnsi="Arial"/>
        <w:color w:val="AFAFAF"/>
        <w:sz w:val="13"/>
      </w:rPr>
      <w:t>Slovenské</w:t>
    </w:r>
    <w:proofErr w:type="spellEnd"/>
    <w:r w:rsidRPr="00123B0F">
      <w:rPr>
        <w:rFonts w:ascii="Arial" w:hAnsi="Arial"/>
        <w:color w:val="AFAFAF"/>
        <w:sz w:val="13"/>
      </w:rPr>
      <w:t xml:space="preserve"> </w:t>
    </w:r>
    <w:proofErr w:type="spellStart"/>
    <w:r w:rsidRPr="00123B0F">
      <w:rPr>
        <w:rFonts w:ascii="Arial" w:hAnsi="Arial"/>
        <w:color w:val="AFAFAF"/>
        <w:sz w:val="13"/>
      </w:rPr>
      <w:t>elektrárne</w:t>
    </w:r>
    <w:proofErr w:type="spellEnd"/>
    <w:r w:rsidRPr="00123B0F">
      <w:rPr>
        <w:rFonts w:ascii="Arial" w:hAnsi="Arial"/>
        <w:color w:val="AFAFAF"/>
        <w:sz w:val="13"/>
      </w:rPr>
      <w:t xml:space="preserve">, </w:t>
    </w:r>
    <w:proofErr w:type="spellStart"/>
    <w:r w:rsidRPr="00123B0F">
      <w:rPr>
        <w:rFonts w:ascii="Arial" w:hAnsi="Arial"/>
        <w:color w:val="AFAFAF"/>
        <w:sz w:val="13"/>
      </w:rPr>
      <w:t>a.s</w:t>
    </w:r>
    <w:proofErr w:type="spellEnd"/>
    <w:r w:rsidRPr="00123B0F">
      <w:rPr>
        <w:rFonts w:ascii="Arial" w:hAnsi="Arial"/>
        <w:color w:val="AFAFAF"/>
        <w:sz w:val="13"/>
      </w:rPr>
      <w:t>,</w:t>
    </w:r>
    <w:r>
      <w:rPr>
        <w:rFonts w:ascii="Arial" w:hAnsi="Arial"/>
        <w:color w:val="AFAFAF"/>
        <w:sz w:val="13"/>
      </w:rPr>
      <w:t xml:space="preserve"> </w:t>
    </w:r>
    <w:proofErr w:type="spellStart"/>
    <w:r>
      <w:rPr>
        <w:rFonts w:ascii="Arial" w:hAnsi="Arial"/>
        <w:color w:val="AFAFAF"/>
        <w:sz w:val="13"/>
      </w:rPr>
      <w:t>Pribinova</w:t>
    </w:r>
    <w:proofErr w:type="spellEnd"/>
    <w:r>
      <w:rPr>
        <w:rFonts w:ascii="Arial" w:hAnsi="Arial"/>
        <w:color w:val="AFAFAF"/>
        <w:sz w:val="13"/>
      </w:rPr>
      <w:t xml:space="preserve"> 40, 811 09 Bratislava, Slovak Republic, ID: 35 829 052, Commercial Registry of the City Court Bratislava III, Section: Sa, Insert No.: 2904/B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C72BA" w14:textId="77777777" w:rsidR="00053F71" w:rsidRDefault="00053F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B31B8" w14:textId="77777777" w:rsidR="00F67753" w:rsidRDefault="00F67753" w:rsidP="00447C9E">
      <w:pPr>
        <w:spacing w:after="0" w:line="240" w:lineRule="auto"/>
      </w:pPr>
      <w:r>
        <w:separator/>
      </w:r>
    </w:p>
  </w:footnote>
  <w:footnote w:type="continuationSeparator" w:id="0">
    <w:p w14:paraId="7A1F99BD" w14:textId="77777777" w:rsidR="00F67753" w:rsidRDefault="00F67753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2FD4E" w14:textId="77777777" w:rsidR="00053F71" w:rsidRDefault="00053F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6715" w14:textId="77777777" w:rsidR="00447C9E" w:rsidRDefault="00D00AF5">
    <w:pPr>
      <w:pStyle w:val="Hlavika"/>
    </w:pPr>
    <w:r>
      <w:rPr>
        <w:noProof/>
        <w:lang w:val="sk-SK" w:eastAsia="sk-SK"/>
      </w:rPr>
      <w:drawing>
        <wp:inline distT="0" distB="0" distL="0" distR="0" wp14:anchorId="01871702" wp14:editId="368A5030">
          <wp:extent cx="5687568" cy="283464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568" cy="28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54D9F" w14:textId="77777777" w:rsidR="00053F71" w:rsidRDefault="00053F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1.25pt;height:11.25pt" o:bullet="t">
        <v:imagedata r:id="rId1" o:title="mso7D46"/>
      </v:shape>
    </w:pict>
  </w:numPicBullet>
  <w:abstractNum w:abstractNumId="0" w15:restartNumberingAfterBreak="0">
    <w:nsid w:val="15785DA2"/>
    <w:multiLevelType w:val="hybridMultilevel"/>
    <w:tmpl w:val="BD7CDB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4404"/>
    <w:multiLevelType w:val="hybridMultilevel"/>
    <w:tmpl w:val="FB08E96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94351EC"/>
    <w:multiLevelType w:val="hybridMultilevel"/>
    <w:tmpl w:val="6FC69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051A9"/>
    <w:multiLevelType w:val="hybridMultilevel"/>
    <w:tmpl w:val="E9D8B90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03F2AA1"/>
    <w:multiLevelType w:val="hybridMultilevel"/>
    <w:tmpl w:val="4E6841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707EF8"/>
    <w:multiLevelType w:val="hybridMultilevel"/>
    <w:tmpl w:val="A1D055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31923"/>
    <w:multiLevelType w:val="multilevel"/>
    <w:tmpl w:val="30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445C0C"/>
    <w:multiLevelType w:val="hybridMultilevel"/>
    <w:tmpl w:val="FF9CA18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F872A7C"/>
    <w:multiLevelType w:val="hybridMultilevel"/>
    <w:tmpl w:val="43EC1C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8D3634"/>
    <w:multiLevelType w:val="hybridMultilevel"/>
    <w:tmpl w:val="42E23B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9"/>
  </w:num>
  <w:num w:numId="7">
    <w:abstractNumId w:val="10"/>
  </w:num>
  <w:num w:numId="8">
    <w:abstractNumId w:val="1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0"/>
    <w:rsid w:val="00011A73"/>
    <w:rsid w:val="00024A3A"/>
    <w:rsid w:val="00053F71"/>
    <w:rsid w:val="00056109"/>
    <w:rsid w:val="00086EAD"/>
    <w:rsid w:val="00090431"/>
    <w:rsid w:val="000A0BE7"/>
    <w:rsid w:val="000A6A9A"/>
    <w:rsid w:val="000C1A31"/>
    <w:rsid w:val="000D18C8"/>
    <w:rsid w:val="000D3F33"/>
    <w:rsid w:val="000D7F53"/>
    <w:rsid w:val="000E16AA"/>
    <w:rsid w:val="0012729A"/>
    <w:rsid w:val="001309D4"/>
    <w:rsid w:val="00170543"/>
    <w:rsid w:val="00197CAB"/>
    <w:rsid w:val="001B3FB7"/>
    <w:rsid w:val="001C709D"/>
    <w:rsid w:val="001E2A69"/>
    <w:rsid w:val="00201BAE"/>
    <w:rsid w:val="002216B7"/>
    <w:rsid w:val="002350C0"/>
    <w:rsid w:val="00244FB3"/>
    <w:rsid w:val="00265FD2"/>
    <w:rsid w:val="00267A16"/>
    <w:rsid w:val="00273C0B"/>
    <w:rsid w:val="002C11E6"/>
    <w:rsid w:val="002C7673"/>
    <w:rsid w:val="002D0583"/>
    <w:rsid w:val="002F4C0A"/>
    <w:rsid w:val="002F7DB9"/>
    <w:rsid w:val="00303451"/>
    <w:rsid w:val="00321513"/>
    <w:rsid w:val="00326807"/>
    <w:rsid w:val="003446A2"/>
    <w:rsid w:val="00347721"/>
    <w:rsid w:val="00362A58"/>
    <w:rsid w:val="0036401A"/>
    <w:rsid w:val="00370836"/>
    <w:rsid w:val="003A0246"/>
    <w:rsid w:val="003A21F0"/>
    <w:rsid w:val="003A569C"/>
    <w:rsid w:val="003B6CB4"/>
    <w:rsid w:val="003D1F01"/>
    <w:rsid w:val="003E5D4B"/>
    <w:rsid w:val="003F2479"/>
    <w:rsid w:val="003F2FF9"/>
    <w:rsid w:val="003F3F6B"/>
    <w:rsid w:val="003F45CB"/>
    <w:rsid w:val="004012E0"/>
    <w:rsid w:val="00406587"/>
    <w:rsid w:val="00425594"/>
    <w:rsid w:val="00447C9E"/>
    <w:rsid w:val="00455A99"/>
    <w:rsid w:val="00480274"/>
    <w:rsid w:val="00491744"/>
    <w:rsid w:val="00493F8C"/>
    <w:rsid w:val="00494BCA"/>
    <w:rsid w:val="004C60A7"/>
    <w:rsid w:val="004C65FA"/>
    <w:rsid w:val="004C7360"/>
    <w:rsid w:val="004E2C21"/>
    <w:rsid w:val="004E3669"/>
    <w:rsid w:val="004F28FD"/>
    <w:rsid w:val="004F61B0"/>
    <w:rsid w:val="004F699A"/>
    <w:rsid w:val="0050666C"/>
    <w:rsid w:val="00515AA5"/>
    <w:rsid w:val="0051684C"/>
    <w:rsid w:val="00521827"/>
    <w:rsid w:val="005222A3"/>
    <w:rsid w:val="0053336C"/>
    <w:rsid w:val="005677B6"/>
    <w:rsid w:val="0057780D"/>
    <w:rsid w:val="00577DA8"/>
    <w:rsid w:val="00585CAB"/>
    <w:rsid w:val="005956B2"/>
    <w:rsid w:val="005B498D"/>
    <w:rsid w:val="005C42BD"/>
    <w:rsid w:val="005C6CD7"/>
    <w:rsid w:val="005D35AB"/>
    <w:rsid w:val="005D540A"/>
    <w:rsid w:val="005E1D05"/>
    <w:rsid w:val="006018B1"/>
    <w:rsid w:val="00605E29"/>
    <w:rsid w:val="00655C85"/>
    <w:rsid w:val="00686252"/>
    <w:rsid w:val="006B4AE0"/>
    <w:rsid w:val="006B6EF4"/>
    <w:rsid w:val="006F4829"/>
    <w:rsid w:val="00703554"/>
    <w:rsid w:val="00704BBB"/>
    <w:rsid w:val="007076FE"/>
    <w:rsid w:val="00710D55"/>
    <w:rsid w:val="00742919"/>
    <w:rsid w:val="00747D85"/>
    <w:rsid w:val="00763563"/>
    <w:rsid w:val="007706BF"/>
    <w:rsid w:val="00785BDE"/>
    <w:rsid w:val="007A2C47"/>
    <w:rsid w:val="007A73BF"/>
    <w:rsid w:val="007D0453"/>
    <w:rsid w:val="007E6C08"/>
    <w:rsid w:val="007F1DDD"/>
    <w:rsid w:val="007F31C2"/>
    <w:rsid w:val="008123C0"/>
    <w:rsid w:val="008165CE"/>
    <w:rsid w:val="0082077C"/>
    <w:rsid w:val="00845356"/>
    <w:rsid w:val="008500C7"/>
    <w:rsid w:val="00851382"/>
    <w:rsid w:val="008630D0"/>
    <w:rsid w:val="00863235"/>
    <w:rsid w:val="0087570F"/>
    <w:rsid w:val="0089342A"/>
    <w:rsid w:val="00896915"/>
    <w:rsid w:val="008B6481"/>
    <w:rsid w:val="008C05BD"/>
    <w:rsid w:val="008D3F4E"/>
    <w:rsid w:val="008D70EE"/>
    <w:rsid w:val="00905B30"/>
    <w:rsid w:val="00911651"/>
    <w:rsid w:val="00936A08"/>
    <w:rsid w:val="00952F54"/>
    <w:rsid w:val="009655B3"/>
    <w:rsid w:val="009741CF"/>
    <w:rsid w:val="00983FD1"/>
    <w:rsid w:val="00991BEB"/>
    <w:rsid w:val="009A3B11"/>
    <w:rsid w:val="009B552B"/>
    <w:rsid w:val="009C66C4"/>
    <w:rsid w:val="009E3450"/>
    <w:rsid w:val="009E524E"/>
    <w:rsid w:val="009F15AF"/>
    <w:rsid w:val="009F2A6B"/>
    <w:rsid w:val="009F688D"/>
    <w:rsid w:val="00A051FE"/>
    <w:rsid w:val="00A06624"/>
    <w:rsid w:val="00A2325D"/>
    <w:rsid w:val="00A258AB"/>
    <w:rsid w:val="00A30550"/>
    <w:rsid w:val="00A3340B"/>
    <w:rsid w:val="00A36180"/>
    <w:rsid w:val="00A426FD"/>
    <w:rsid w:val="00A61A5E"/>
    <w:rsid w:val="00A61D0A"/>
    <w:rsid w:val="00A704B8"/>
    <w:rsid w:val="00A73008"/>
    <w:rsid w:val="00A76883"/>
    <w:rsid w:val="00A845E3"/>
    <w:rsid w:val="00AD35DF"/>
    <w:rsid w:val="00AD641A"/>
    <w:rsid w:val="00AF2AD1"/>
    <w:rsid w:val="00AF469C"/>
    <w:rsid w:val="00B0245C"/>
    <w:rsid w:val="00B1259A"/>
    <w:rsid w:val="00B17AF4"/>
    <w:rsid w:val="00B2467F"/>
    <w:rsid w:val="00B40DB4"/>
    <w:rsid w:val="00B47674"/>
    <w:rsid w:val="00B54FF7"/>
    <w:rsid w:val="00B91BE0"/>
    <w:rsid w:val="00BA1EED"/>
    <w:rsid w:val="00BA2C16"/>
    <w:rsid w:val="00BE70E0"/>
    <w:rsid w:val="00C03C9D"/>
    <w:rsid w:val="00C05E6B"/>
    <w:rsid w:val="00C0628A"/>
    <w:rsid w:val="00C14369"/>
    <w:rsid w:val="00C15B4F"/>
    <w:rsid w:val="00C21B75"/>
    <w:rsid w:val="00C36A21"/>
    <w:rsid w:val="00C370DC"/>
    <w:rsid w:val="00C42985"/>
    <w:rsid w:val="00C72E17"/>
    <w:rsid w:val="00C961C5"/>
    <w:rsid w:val="00CB1A52"/>
    <w:rsid w:val="00CB7357"/>
    <w:rsid w:val="00CD0C87"/>
    <w:rsid w:val="00CF3542"/>
    <w:rsid w:val="00D00AF5"/>
    <w:rsid w:val="00D10B33"/>
    <w:rsid w:val="00D1281F"/>
    <w:rsid w:val="00D16D56"/>
    <w:rsid w:val="00D23640"/>
    <w:rsid w:val="00D31D79"/>
    <w:rsid w:val="00D42363"/>
    <w:rsid w:val="00D42B4D"/>
    <w:rsid w:val="00D61AF2"/>
    <w:rsid w:val="00D629B2"/>
    <w:rsid w:val="00D837A4"/>
    <w:rsid w:val="00D967ED"/>
    <w:rsid w:val="00DB052B"/>
    <w:rsid w:val="00DC270A"/>
    <w:rsid w:val="00DC7390"/>
    <w:rsid w:val="00DD6C31"/>
    <w:rsid w:val="00DE0D4B"/>
    <w:rsid w:val="00DE6155"/>
    <w:rsid w:val="00DF3C5D"/>
    <w:rsid w:val="00DF7D69"/>
    <w:rsid w:val="00E10758"/>
    <w:rsid w:val="00E23A1A"/>
    <w:rsid w:val="00E26B9A"/>
    <w:rsid w:val="00E41F57"/>
    <w:rsid w:val="00E64350"/>
    <w:rsid w:val="00E7140E"/>
    <w:rsid w:val="00E92FAD"/>
    <w:rsid w:val="00EA3582"/>
    <w:rsid w:val="00ED004A"/>
    <w:rsid w:val="00EF3F91"/>
    <w:rsid w:val="00F0630A"/>
    <w:rsid w:val="00F07892"/>
    <w:rsid w:val="00F13F78"/>
    <w:rsid w:val="00F161F4"/>
    <w:rsid w:val="00F21FEF"/>
    <w:rsid w:val="00F25053"/>
    <w:rsid w:val="00F61B62"/>
    <w:rsid w:val="00F65D40"/>
    <w:rsid w:val="00F67753"/>
    <w:rsid w:val="00F84033"/>
    <w:rsid w:val="00FA07FB"/>
    <w:rsid w:val="00FB2417"/>
    <w:rsid w:val="00FC5D4F"/>
    <w:rsid w:val="00FD0D79"/>
    <w:rsid w:val="00FD5C77"/>
    <w:rsid w:val="00FE1102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5956B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B3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3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3FB7"/>
    <w:rPr>
      <w:rFonts w:ascii="Calibri" w:eastAsia="Calibri" w:hAnsi="Calibri" w:cs="Times New Roman"/>
      <w:sz w:val="20"/>
      <w:szCs w:val="20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FB7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FB7"/>
    <w:rPr>
      <w:rFonts w:ascii="Segoe UI" w:eastAsia="Calibri" w:hAnsi="Segoe UI" w:cs="Segoe UI"/>
      <w:sz w:val="18"/>
      <w:szCs w:val="18"/>
      <w:lang w:val="en-GB" w:eastAsia="en-US"/>
    </w:rPr>
  </w:style>
  <w:style w:type="paragraph" w:styleId="Normlnywebov">
    <w:name w:val="Normal (Web)"/>
    <w:basedOn w:val="Normlny"/>
    <w:uiPriority w:val="99"/>
    <w:semiHidden/>
    <w:unhideWhenUsed/>
    <w:rsid w:val="004C6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eas.sk/en/about-us/personal-data-protection/exercising-data-subjects-right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@sea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0182BE066754DA070EA7E326F3B26" ma:contentTypeVersion="2" ma:contentTypeDescription="Create a new document." ma:contentTypeScope="" ma:versionID="ac9b23ded4f0a9332ecd5a6046d2df46">
  <xsd:schema xmlns:xsd="http://www.w3.org/2001/XMLSchema" xmlns:xs="http://www.w3.org/2001/XMLSchema" xmlns:p="http://schemas.microsoft.com/office/2006/metadata/properties" xmlns:ns2="56b497b6-61f2-48f2-8134-8339b72b2726" targetNamespace="http://schemas.microsoft.com/office/2006/metadata/properties" ma:root="true" ma:fieldsID="d844493fa04ef5a268cc626e56eeb281" ns2:_="">
    <xsd:import namespace="56b497b6-61f2-48f2-8134-8339b72b27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497b6-61f2-48f2-8134-8339b72b2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F6441-BB0C-4F75-B593-7DD67C5DA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674D36-2AD9-4E84-8005-1CDA43F43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497b6-61f2-48f2-8134-8339b72b2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9DC060-E51F-4BDB-9D34-BB65133C3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2B8CF0-1D5A-4F32-9D64-ED9A1390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Slovensk? elektr?rne a.s.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Vlčková Lenka 4</cp:lastModifiedBy>
  <cp:revision>10</cp:revision>
  <dcterms:created xsi:type="dcterms:W3CDTF">2023-06-19T15:16:00Z</dcterms:created>
  <dcterms:modified xsi:type="dcterms:W3CDTF">2024-07-15T09:41:00Z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0x0101007510182BE066754DA070EA7E326F3B26</vt:lpwstr>
  </property>
</Properties>
</file>